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A4" w:rsidRPr="004A1897" w:rsidRDefault="005A3F3C">
      <w:pPr>
        <w:rPr>
          <w:rFonts w:ascii="黑体" w:eastAsia="黑体" w:hAnsi="黑体" w:cs="宋体"/>
          <w:sz w:val="32"/>
          <w:szCs w:val="32"/>
        </w:rPr>
      </w:pPr>
      <w:r w:rsidRPr="004A1897">
        <w:rPr>
          <w:rFonts w:ascii="黑体" w:eastAsia="黑体" w:hAnsi="黑体" w:cs="宋体" w:hint="eastAsia"/>
          <w:sz w:val="32"/>
          <w:szCs w:val="32"/>
        </w:rPr>
        <w:t>附件2</w:t>
      </w:r>
    </w:p>
    <w:p w:rsidR="00B608A4" w:rsidRPr="004A1897" w:rsidRDefault="005A3F3C" w:rsidP="005B4069">
      <w:pPr>
        <w:ind w:firstLineChars="600" w:firstLine="26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4A189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社会组织年检结论评定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一、社会组织内部管理规范，严格按照章程进行内部治理和开展活动，未发现存在违反有关法规政策规定的行为，年检结论确定为“合格”。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二、社会组织有下列情形，情节较轻的，年检结论确定为“基本合格”；情节严重、影响恶劣的，年检结论确定为“不合格”：</w:t>
      </w:r>
    </w:p>
    <w:p w:rsidR="00B608A4" w:rsidRPr="009C7260" w:rsidRDefault="005A3F3C" w:rsidP="009C7260">
      <w:pPr>
        <w:snapToGrid w:val="0"/>
        <w:spacing w:afterLines="50" w:after="156" w:line="4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9C7260">
        <w:rPr>
          <w:rFonts w:ascii="仿宋_GB2312" w:eastAsia="仿宋_GB2312" w:hAnsi="Calibri" w:cs="Times New Roman" w:hint="eastAsia"/>
          <w:b/>
          <w:sz w:val="32"/>
          <w:szCs w:val="32"/>
        </w:rPr>
        <w:t>社会团体：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（1）未按规定建立党组织或开展党建工作的；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（2）未按要求将党的建设和社会主义核心价值观写入章程的；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（3）2023年度未按照章程规定召开会员（代表）大会、理事会、常务理事会的；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（4）无特殊情况，未按照章程规定按期换届的；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（5）主要负责人违反规定超龄、</w:t>
      </w:r>
      <w:proofErr w:type="gramStart"/>
      <w:r w:rsidRPr="009C7260">
        <w:rPr>
          <w:rFonts w:hint="eastAsia"/>
          <w:b w:val="0"/>
        </w:rPr>
        <w:t>超届任职</w:t>
      </w:r>
      <w:proofErr w:type="gramEnd"/>
      <w:r w:rsidRPr="009C7260">
        <w:rPr>
          <w:rFonts w:hint="eastAsia"/>
          <w:b w:val="0"/>
        </w:rPr>
        <w:t>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（6）未按照规定办理变更登记、章程核准、负责人备案手续的；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（7）超出章程规定的宗旨和业务范围开展活动的；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（8）2023年度未正常开展业务活动的；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（9）未按规定设立或者管理办事机构、分支机构、代表机构、实体机构的；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（10）未按规定制定、修改会费标准的；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（11）违反社会组织管理规定收取费用的；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（12）财务管理或资金、资产使用存在违规情形的；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（13）违反规定开展评比达标表彰活动的；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lastRenderedPageBreak/>
        <w:t>（14）不具备法律法规规定社会团体法人设立条件的；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（15）年度工作报告书隐瞒真实情况，弄虚作假的；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（16）报送年检材料不符合要求且未及时补正的；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（17）不按规定接受或配合登记管理机关监督检查的；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（18）2023年度发生违法违规事项被登记管理机关给予行政处罚的；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（19）牵头成立非法社会组织或者与非法社会组织开展活动的；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（20）未遵守非营利活动准则的；</w:t>
      </w:r>
    </w:p>
    <w:p w:rsidR="00B608A4" w:rsidRPr="009C7260" w:rsidRDefault="005A3F3C" w:rsidP="009C7260">
      <w:pPr>
        <w:pStyle w:val="a3"/>
        <w:ind w:firstLine="640"/>
        <w:rPr>
          <w:b w:val="0"/>
        </w:rPr>
      </w:pPr>
      <w:r w:rsidRPr="009C7260">
        <w:rPr>
          <w:rFonts w:hint="eastAsia"/>
          <w:b w:val="0"/>
        </w:rPr>
        <w:t>（21）其他违反国家法律法规政策规定和社会团体章程行为的。</w:t>
      </w:r>
    </w:p>
    <w:p w:rsidR="00B608A4" w:rsidRPr="009C7260" w:rsidRDefault="005A3F3C" w:rsidP="009C7260">
      <w:pPr>
        <w:pStyle w:val="a3"/>
      </w:pPr>
      <w:r w:rsidRPr="009C7260">
        <w:rPr>
          <w:rFonts w:hint="eastAsia"/>
        </w:rPr>
        <w:t>民办非企业：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（1）应建未建党组织的；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（2）未按要求将党的建设和社会主义核心价值观写入章程的；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（3）不具备法律规定民办非企业单位法人基本条件的，包括没有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与其业务活动相适应的从业人员、年末净资产为负数等情形；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（4）未遵守非营利活动准则的；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（5）违反规定使用登记证书、印章或者财务凭证的；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（6）未开展业务活动的；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（7）不按照章程规定进行活动的，包括超出章程规定的宗旨和业务范围开展活动、未按照章程规定召开理事会或未按期进行理事、监事换届等情形；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（8）无固定住所或必要活动场所的；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（9）内部管理混乱，不能正常开展活动的；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（10）拒不接受或者不按照规定接受登记管理机关监督检查或年检的；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（11）不按照规定办理变更登记，修改章程未按规定核准备案的；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（12）财务制度不健全，资金来源和使用违反有关规定的；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（13）净资产低于国家有关行业主管部门规定的最低标准的；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（14）侵占、私分、挪用民办非企业单位、基金会的资产或者所接受的捐赠、资助的；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（15）违反国家有关规定收取费用、筹集资金或者接受使用捐赠、资助的；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（16）年检中隐瞒真实情况，弄虚作假的；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（17）未按时报送符合要求的年检材料，或者未按照登记管理机关要求对问题进行整改的；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（18）负责人未经登记管理机关批准超龄、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超届任职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的，或者未按照规定办理负责人备案的；</w:t>
      </w:r>
    </w:p>
    <w:p w:rsidR="00B608A4" w:rsidRDefault="005A3F3C" w:rsidP="004A1897">
      <w:pPr>
        <w:snapToGrid w:val="0"/>
        <w:spacing w:afterLines="50" w:after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（19）其他违反国家法律法规政策规定和民办非企业单位、基金会章程行为的。</w:t>
      </w:r>
    </w:p>
    <w:p w:rsidR="00B608A4" w:rsidRDefault="005A3F3C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三、社会组织不得反对宪法确定的基本原则，不得危害国家的统一、安全和民族的团结，不得损害国家利益、社会公共利益。如发现社会团体存在以上行为，年检结论为“不合格”，依法给予行政处罚；构成犯罪的，依法追究刑事责任。 </w:t>
      </w:r>
    </w:p>
    <w:sectPr w:rsidR="00B608A4" w:rsidSect="004A18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C0" w:rsidRDefault="00190FC0" w:rsidP="004A1897">
      <w:r>
        <w:separator/>
      </w:r>
    </w:p>
  </w:endnote>
  <w:endnote w:type="continuationSeparator" w:id="0">
    <w:p w:rsidR="00190FC0" w:rsidRDefault="00190FC0" w:rsidP="004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C0" w:rsidRDefault="00190FC0" w:rsidP="004A1897">
      <w:r>
        <w:separator/>
      </w:r>
    </w:p>
  </w:footnote>
  <w:footnote w:type="continuationSeparator" w:id="0">
    <w:p w:rsidR="00190FC0" w:rsidRDefault="00190FC0" w:rsidP="004A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mJiNGRjMDg3MTNhOGVkYmM2OTVjNTc1MTQ4YzcifQ=="/>
  </w:docVars>
  <w:rsids>
    <w:rsidRoot w:val="3DB577C8"/>
    <w:rsid w:val="00190FC0"/>
    <w:rsid w:val="00250C64"/>
    <w:rsid w:val="004A1897"/>
    <w:rsid w:val="005A3F3C"/>
    <w:rsid w:val="005B4069"/>
    <w:rsid w:val="009C7260"/>
    <w:rsid w:val="00B608A4"/>
    <w:rsid w:val="00D8160D"/>
    <w:rsid w:val="12E0473E"/>
    <w:rsid w:val="1DE15510"/>
    <w:rsid w:val="3A2C29A3"/>
    <w:rsid w:val="3DB577C8"/>
    <w:rsid w:val="44B7246A"/>
    <w:rsid w:val="5ACD510D"/>
    <w:rsid w:val="722E23D8"/>
    <w:rsid w:val="7C0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C7260"/>
    <w:pPr>
      <w:widowControl/>
      <w:spacing w:line="460" w:lineRule="exact"/>
      <w:ind w:firstLineChars="200" w:firstLine="643"/>
      <w:jc w:val="left"/>
    </w:pPr>
    <w:rPr>
      <w:rFonts w:ascii="仿宋_GB2312" w:eastAsia="仿宋_GB2312" w:hAnsi="Calibri" w:cs="Times New Roman"/>
      <w:b/>
      <w:sz w:val="32"/>
      <w:szCs w:val="32"/>
    </w:rPr>
  </w:style>
  <w:style w:type="paragraph" w:styleId="a4">
    <w:name w:val="header"/>
    <w:basedOn w:val="a"/>
    <w:link w:val="Char"/>
    <w:rsid w:val="004A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1897"/>
    <w:rPr>
      <w:kern w:val="2"/>
      <w:sz w:val="18"/>
      <w:szCs w:val="18"/>
    </w:rPr>
  </w:style>
  <w:style w:type="paragraph" w:styleId="a5">
    <w:name w:val="footer"/>
    <w:basedOn w:val="a"/>
    <w:link w:val="Char0"/>
    <w:rsid w:val="004A1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18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C7260"/>
    <w:pPr>
      <w:widowControl/>
      <w:spacing w:line="460" w:lineRule="exact"/>
      <w:ind w:firstLineChars="200" w:firstLine="643"/>
      <w:jc w:val="left"/>
    </w:pPr>
    <w:rPr>
      <w:rFonts w:ascii="仿宋_GB2312" w:eastAsia="仿宋_GB2312" w:hAnsi="Calibri" w:cs="Times New Roman"/>
      <w:b/>
      <w:sz w:val="32"/>
      <w:szCs w:val="32"/>
    </w:rPr>
  </w:style>
  <w:style w:type="paragraph" w:styleId="a4">
    <w:name w:val="header"/>
    <w:basedOn w:val="a"/>
    <w:link w:val="Char"/>
    <w:rsid w:val="004A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1897"/>
    <w:rPr>
      <w:kern w:val="2"/>
      <w:sz w:val="18"/>
      <w:szCs w:val="18"/>
    </w:rPr>
  </w:style>
  <w:style w:type="paragraph" w:styleId="a5">
    <w:name w:val="footer"/>
    <w:basedOn w:val="a"/>
    <w:link w:val="Char0"/>
    <w:rsid w:val="004A1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18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寒冰</dc:creator>
  <cp:lastModifiedBy>Administrator</cp:lastModifiedBy>
  <cp:revision>5</cp:revision>
  <cp:lastPrinted>2024-03-15T08:59:00Z</cp:lastPrinted>
  <dcterms:created xsi:type="dcterms:W3CDTF">2023-01-29T07:23:00Z</dcterms:created>
  <dcterms:modified xsi:type="dcterms:W3CDTF">2024-04-01T01:54:00Z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0A95117B417B47C092BF004645196468</vt:lpwstr>
  </property>
</Properties>
</file>