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D1F" w:rsidRPr="00FF2234" w:rsidRDefault="00D45A7C" w:rsidP="00CA440A">
      <w:pPr>
        <w:spacing w:line="560" w:lineRule="exact"/>
        <w:jc w:val="left"/>
        <w:rPr>
          <w:rFonts w:ascii="黑体" w:eastAsia="黑体" w:hAnsi="黑体" w:cs="仿宋"/>
          <w:bCs/>
          <w:color w:val="000000"/>
          <w:sz w:val="32"/>
          <w:szCs w:val="32"/>
        </w:rPr>
      </w:pPr>
      <w:r w:rsidRPr="00FF2234">
        <w:rPr>
          <w:rFonts w:ascii="黑体" w:eastAsia="黑体" w:hAnsi="黑体" w:cs="仿宋" w:hint="eastAsia"/>
          <w:bCs/>
          <w:color w:val="000000"/>
          <w:sz w:val="32"/>
          <w:szCs w:val="32"/>
        </w:rPr>
        <w:t>附件3</w:t>
      </w:r>
    </w:p>
    <w:p w:rsidR="00235D1F" w:rsidRPr="007F1D5F" w:rsidRDefault="00D45A7C" w:rsidP="007F1D5F">
      <w:pPr>
        <w:spacing w:line="560" w:lineRule="exact"/>
        <w:ind w:firstLineChars="400" w:firstLine="1760"/>
        <w:jc w:val="left"/>
        <w:rPr>
          <w:rFonts w:ascii="方正小标宋简体" w:eastAsia="方正小标宋简体" w:hAnsi="方正小标宋简体" w:cs="方正小标宋简体"/>
          <w:color w:val="000000"/>
          <w:sz w:val="44"/>
          <w:szCs w:val="44"/>
        </w:rPr>
      </w:pPr>
      <w:r w:rsidRPr="00FF2234">
        <w:rPr>
          <w:rFonts w:ascii="方正小标宋简体" w:eastAsia="方正小标宋简体" w:hAnsi="方正小标宋简体" w:cs="方正小标宋简体" w:hint="eastAsia"/>
          <w:color w:val="000000"/>
          <w:sz w:val="44"/>
          <w:szCs w:val="44"/>
        </w:rPr>
        <w:t>年度工作报告填报注意事项</w:t>
      </w:r>
      <w:bookmarkStart w:id="0" w:name="_GoBack"/>
      <w:bookmarkEnd w:id="0"/>
    </w:p>
    <w:p w:rsidR="00235D1F" w:rsidRPr="00FF2234" w:rsidRDefault="00FF2234" w:rsidP="00CA440A">
      <w:pPr>
        <w:spacing w:line="560" w:lineRule="exact"/>
        <w:ind w:firstLineChars="200" w:firstLine="640"/>
        <w:jc w:val="left"/>
        <w:rPr>
          <w:rFonts w:ascii="黑体" w:eastAsia="黑体" w:hAnsi="黑体" w:cs="黑体"/>
          <w:color w:val="000000"/>
          <w:sz w:val="32"/>
          <w:szCs w:val="32"/>
        </w:rPr>
      </w:pPr>
      <w:r>
        <w:rPr>
          <w:rFonts w:ascii="黑体" w:eastAsia="黑体" w:hAnsi="黑体" w:cs="黑体" w:hint="eastAsia"/>
          <w:color w:val="000000"/>
          <w:sz w:val="32"/>
          <w:szCs w:val="32"/>
        </w:rPr>
        <w:t>一、</w:t>
      </w:r>
      <w:r w:rsidR="00D45A7C" w:rsidRPr="00FF2234">
        <w:rPr>
          <w:rFonts w:ascii="黑体" w:eastAsia="黑体" w:hAnsi="黑体" w:cs="黑体" w:hint="eastAsia"/>
          <w:color w:val="000000"/>
          <w:sz w:val="32"/>
          <w:szCs w:val="32"/>
        </w:rPr>
        <w:t>基础信息</w:t>
      </w:r>
    </w:p>
    <w:p w:rsidR="00235D1F" w:rsidRPr="00FF2234" w:rsidRDefault="00FF2234" w:rsidP="00CA440A">
      <w:pPr>
        <w:spacing w:line="560" w:lineRule="exact"/>
        <w:ind w:firstLineChars="200" w:firstLine="640"/>
        <w:jc w:val="lef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1.</w:t>
      </w:r>
      <w:r w:rsidR="00D45A7C" w:rsidRPr="00FF2234">
        <w:rPr>
          <w:rFonts w:ascii="仿宋_GB2312" w:eastAsia="仿宋_GB2312" w:hAnsi="仿宋_GB2312" w:cs="仿宋_GB2312" w:hint="eastAsia"/>
          <w:bCs/>
          <w:color w:val="000000"/>
          <w:sz w:val="32"/>
          <w:szCs w:val="32"/>
        </w:rPr>
        <w:t>“单位性质”填写“法人”</w:t>
      </w:r>
      <w:r w:rsidR="007D24E7">
        <w:rPr>
          <w:rFonts w:ascii="仿宋_GB2312" w:eastAsia="仿宋_GB2312" w:hAnsi="仿宋_GB2312" w:cs="仿宋_GB2312" w:hint="eastAsia"/>
          <w:bCs/>
          <w:color w:val="000000"/>
          <w:sz w:val="32"/>
          <w:szCs w:val="32"/>
        </w:rPr>
        <w:t>；</w:t>
      </w:r>
    </w:p>
    <w:p w:rsidR="00235D1F" w:rsidRPr="00FF2234" w:rsidRDefault="00FF2234" w:rsidP="00CA440A">
      <w:pPr>
        <w:spacing w:line="560" w:lineRule="exact"/>
        <w:ind w:firstLineChars="200" w:firstLine="640"/>
        <w:jc w:val="lef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2.</w:t>
      </w:r>
      <w:r w:rsidR="00D45A7C" w:rsidRPr="00FF2234">
        <w:rPr>
          <w:rFonts w:ascii="仿宋_GB2312" w:eastAsia="仿宋_GB2312" w:hAnsi="仿宋_GB2312" w:cs="仿宋_GB2312" w:hint="eastAsia"/>
          <w:bCs/>
          <w:color w:val="000000"/>
          <w:sz w:val="32"/>
          <w:szCs w:val="32"/>
        </w:rPr>
        <w:t>“理事长工作单位及职务”</w:t>
      </w:r>
      <w:proofErr w:type="gramStart"/>
      <w:r w:rsidR="00D45A7C" w:rsidRPr="00FF2234">
        <w:rPr>
          <w:rFonts w:ascii="仿宋_GB2312" w:eastAsia="仿宋_GB2312" w:hAnsi="仿宋_GB2312" w:cs="仿宋_GB2312" w:hint="eastAsia"/>
          <w:bCs/>
          <w:color w:val="000000"/>
          <w:sz w:val="32"/>
          <w:szCs w:val="32"/>
        </w:rPr>
        <w:t>一栏要填写</w:t>
      </w:r>
      <w:proofErr w:type="gramEnd"/>
      <w:r w:rsidR="00D45A7C" w:rsidRPr="00FF2234">
        <w:rPr>
          <w:rFonts w:ascii="仿宋_GB2312" w:eastAsia="仿宋_GB2312" w:hAnsi="仿宋_GB2312" w:cs="仿宋_GB2312" w:hint="eastAsia"/>
          <w:bCs/>
          <w:color w:val="000000"/>
          <w:sz w:val="32"/>
          <w:szCs w:val="32"/>
        </w:rPr>
        <w:t>人事档案所在单位及职务；“理事人数及监事人数”填写要与章程一致同时要与理事会成员个人情况和监事成员个人情况填写一致</w:t>
      </w:r>
      <w:r w:rsidR="007D24E7">
        <w:rPr>
          <w:rFonts w:ascii="仿宋_GB2312" w:eastAsia="仿宋_GB2312" w:hAnsi="仿宋_GB2312" w:cs="仿宋_GB2312" w:hint="eastAsia"/>
          <w:bCs/>
          <w:color w:val="000000"/>
          <w:sz w:val="32"/>
          <w:szCs w:val="32"/>
        </w:rPr>
        <w:t>；</w:t>
      </w:r>
    </w:p>
    <w:p w:rsidR="00235D1F" w:rsidRPr="00FF2234" w:rsidRDefault="00FF2234" w:rsidP="00CA440A">
      <w:pPr>
        <w:spacing w:line="560" w:lineRule="exact"/>
        <w:ind w:firstLineChars="200" w:firstLine="640"/>
        <w:jc w:val="lef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3.</w:t>
      </w:r>
      <w:r w:rsidR="00D45A7C" w:rsidRPr="00FF2234">
        <w:rPr>
          <w:rFonts w:ascii="仿宋_GB2312" w:eastAsia="仿宋_GB2312" w:hAnsi="仿宋_GB2312" w:cs="仿宋_GB2312" w:hint="eastAsia"/>
          <w:bCs/>
          <w:color w:val="000000"/>
          <w:sz w:val="32"/>
          <w:szCs w:val="32"/>
        </w:rPr>
        <w:t>“工作人员中专职人数”填写要与专职工作人员情况填写一致</w:t>
      </w:r>
      <w:r w:rsidR="007D24E7">
        <w:rPr>
          <w:rFonts w:ascii="仿宋_GB2312" w:eastAsia="仿宋_GB2312" w:hAnsi="仿宋_GB2312" w:cs="仿宋_GB2312" w:hint="eastAsia"/>
          <w:bCs/>
          <w:color w:val="000000"/>
          <w:sz w:val="32"/>
          <w:szCs w:val="32"/>
        </w:rPr>
        <w:t>；</w:t>
      </w:r>
    </w:p>
    <w:p w:rsidR="00235D1F" w:rsidRPr="00FF2234" w:rsidRDefault="00FF2234" w:rsidP="00CA440A">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w:t>
      </w:r>
      <w:r w:rsidR="00D45A7C" w:rsidRPr="00FF2234">
        <w:rPr>
          <w:rFonts w:ascii="仿宋_GB2312" w:eastAsia="仿宋_GB2312" w:hAnsi="仿宋_GB2312" w:cs="仿宋_GB2312" w:hint="eastAsia"/>
          <w:color w:val="000000"/>
          <w:sz w:val="32"/>
          <w:szCs w:val="32"/>
        </w:rPr>
        <w:t>填写“业务范围”要与《法人登记证书》业务范围内容一致</w:t>
      </w:r>
      <w:r w:rsidR="007D24E7">
        <w:rPr>
          <w:rFonts w:ascii="仿宋_GB2312" w:eastAsia="仿宋_GB2312" w:hAnsi="仿宋_GB2312" w:cs="仿宋_GB2312" w:hint="eastAsia"/>
          <w:color w:val="000000"/>
          <w:sz w:val="32"/>
          <w:szCs w:val="32"/>
        </w:rPr>
        <w:t>；</w:t>
      </w:r>
    </w:p>
    <w:p w:rsidR="00235D1F" w:rsidRPr="00FF2234" w:rsidRDefault="00FF2234" w:rsidP="00CA440A">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w:t>
      </w:r>
      <w:r w:rsidR="00D45A7C" w:rsidRPr="00FF2234">
        <w:rPr>
          <w:rFonts w:ascii="仿宋_GB2312" w:eastAsia="仿宋_GB2312" w:hAnsi="仿宋_GB2312" w:cs="仿宋_GB2312" w:hint="eastAsia"/>
          <w:color w:val="000000"/>
          <w:sz w:val="32"/>
          <w:szCs w:val="32"/>
        </w:rPr>
        <w:t>“</w:t>
      </w:r>
      <w:r w:rsidR="00D45A7C" w:rsidRPr="00FF2234">
        <w:rPr>
          <w:rFonts w:ascii="宋体" w:eastAsia="宋体" w:hAnsi="宋体" w:cs="宋体" w:hint="eastAsia"/>
          <w:color w:val="000000"/>
          <w:sz w:val="32"/>
          <w:szCs w:val="32"/>
        </w:rPr>
        <w:t> </w:t>
      </w:r>
      <w:r w:rsidR="00D45A7C" w:rsidRPr="00FF2234">
        <w:rPr>
          <w:rFonts w:ascii="仿宋_GB2312" w:eastAsia="仿宋_GB2312" w:hAnsi="仿宋_GB2312" w:cs="仿宋_GB2312" w:hint="eastAsia"/>
          <w:color w:val="000000"/>
          <w:sz w:val="32"/>
          <w:szCs w:val="32"/>
        </w:rPr>
        <w:t>单位会员数”、“个人会员数”、“理事数”、“常务理事数”、“负责人数”、“秘书长”、“现职公务员兼任负责人”、“离退休领导干部担任负责人”、“离退休领导干部担任理事”要严格按照在登记管理机关备案材料填写。</w:t>
      </w:r>
    </w:p>
    <w:p w:rsidR="00235D1F" w:rsidRPr="00FF2234" w:rsidRDefault="00FF2234" w:rsidP="00CA440A">
      <w:pPr>
        <w:pStyle w:val="a"/>
        <w:numPr>
          <w:ilvl w:val="0"/>
          <w:numId w:val="0"/>
        </w:numPr>
        <w:spacing w:before="0" w:after="0" w:line="560" w:lineRule="exact"/>
        <w:ind w:firstLineChars="200" w:firstLine="640"/>
        <w:jc w:val="left"/>
      </w:pPr>
      <w:r>
        <w:rPr>
          <w:rFonts w:hint="eastAsia"/>
        </w:rPr>
        <w:t>二、</w:t>
      </w:r>
      <w:r w:rsidR="00D45A7C" w:rsidRPr="00FF2234">
        <w:rPr>
          <w:rFonts w:hint="eastAsia"/>
        </w:rPr>
        <w:t>内部建设</w:t>
      </w:r>
    </w:p>
    <w:p w:rsidR="00235D1F" w:rsidRPr="00FF2234" w:rsidRDefault="00FF2234" w:rsidP="00CA440A">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D45A7C" w:rsidRPr="00FF2234">
        <w:rPr>
          <w:rFonts w:ascii="仿宋_GB2312" w:eastAsia="仿宋_GB2312" w:hAnsi="仿宋_GB2312" w:cs="仿宋_GB2312" w:hint="eastAsia"/>
          <w:sz w:val="32"/>
          <w:szCs w:val="32"/>
        </w:rPr>
        <w:t>“本年度登记、备案事项变更情况”填写2023年办理情况</w:t>
      </w:r>
      <w:r w:rsidR="007D24E7">
        <w:rPr>
          <w:rFonts w:ascii="仿宋_GB2312" w:eastAsia="仿宋_GB2312" w:hAnsi="仿宋_GB2312" w:cs="仿宋_GB2312" w:hint="eastAsia"/>
          <w:sz w:val="32"/>
          <w:szCs w:val="32"/>
        </w:rPr>
        <w:t>；</w:t>
      </w:r>
    </w:p>
    <w:p w:rsidR="00235D1F" w:rsidRPr="00FF2234" w:rsidRDefault="00FF2234" w:rsidP="00CA440A">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D45A7C" w:rsidRPr="00FF2234">
        <w:rPr>
          <w:rFonts w:ascii="仿宋_GB2312" w:eastAsia="仿宋_GB2312" w:hAnsi="仿宋_GB2312" w:cs="仿宋_GB2312" w:hint="eastAsia"/>
          <w:sz w:val="32"/>
          <w:szCs w:val="32"/>
        </w:rPr>
        <w:t>“本年度会议及换届情况”的“章程规定”部分按照核准的章程填写</w:t>
      </w:r>
      <w:r w:rsidR="007D24E7">
        <w:rPr>
          <w:rFonts w:ascii="仿宋_GB2312" w:eastAsia="仿宋_GB2312" w:hAnsi="仿宋_GB2312" w:cs="仿宋_GB2312" w:hint="eastAsia"/>
          <w:sz w:val="32"/>
          <w:szCs w:val="32"/>
        </w:rPr>
        <w:t>；</w:t>
      </w:r>
    </w:p>
    <w:p w:rsidR="00235D1F" w:rsidRPr="00FF2234" w:rsidRDefault="00FF2234" w:rsidP="00CA440A">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D45A7C" w:rsidRPr="00FF2234">
        <w:rPr>
          <w:rFonts w:ascii="仿宋_GB2312" w:eastAsia="仿宋_GB2312" w:hAnsi="仿宋_GB2312" w:cs="仿宋_GB2312" w:hint="eastAsia"/>
          <w:sz w:val="32"/>
          <w:szCs w:val="32"/>
        </w:rPr>
        <w:t>“换届或会议情况”中的“换届时间”填写最近年度换届会议时间，会议时间填写2023年度召开的会议时间</w:t>
      </w:r>
      <w:r w:rsidR="007D24E7">
        <w:rPr>
          <w:rFonts w:ascii="仿宋_GB2312" w:eastAsia="仿宋_GB2312" w:hAnsi="仿宋_GB2312" w:cs="仿宋_GB2312" w:hint="eastAsia"/>
          <w:sz w:val="32"/>
          <w:szCs w:val="32"/>
        </w:rPr>
        <w:t>；</w:t>
      </w:r>
    </w:p>
    <w:p w:rsidR="00235D1F" w:rsidRPr="00FF2234" w:rsidRDefault="00FF2234" w:rsidP="00CA440A">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D45A7C" w:rsidRPr="00FF2234">
        <w:rPr>
          <w:rFonts w:ascii="仿宋_GB2312" w:eastAsia="仿宋_GB2312" w:hAnsi="仿宋_GB2312" w:cs="仿宋_GB2312" w:hint="eastAsia"/>
          <w:sz w:val="32"/>
          <w:szCs w:val="32"/>
        </w:rPr>
        <w:t>“财务管理”部分的“外币开户银行” “外币开户</w:t>
      </w:r>
      <w:r w:rsidR="00D45A7C" w:rsidRPr="00FF2234">
        <w:rPr>
          <w:rFonts w:ascii="仿宋_GB2312" w:eastAsia="仿宋_GB2312" w:hAnsi="仿宋_GB2312" w:cs="仿宋_GB2312" w:hint="eastAsia"/>
          <w:sz w:val="32"/>
          <w:szCs w:val="32"/>
        </w:rPr>
        <w:lastRenderedPageBreak/>
        <w:t>名称”没有外币开户填写“无”，不填保存不了</w:t>
      </w:r>
      <w:r w:rsidR="007D24E7">
        <w:rPr>
          <w:rFonts w:ascii="仿宋_GB2312" w:eastAsia="仿宋_GB2312" w:hAnsi="仿宋_GB2312" w:cs="仿宋_GB2312" w:hint="eastAsia"/>
          <w:sz w:val="32"/>
          <w:szCs w:val="32"/>
        </w:rPr>
        <w:t>；</w:t>
      </w:r>
    </w:p>
    <w:p w:rsidR="00235D1F" w:rsidRPr="00FF2234" w:rsidRDefault="00FF2234" w:rsidP="00CA440A">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00D45A7C" w:rsidRPr="00FF2234">
        <w:rPr>
          <w:rFonts w:ascii="仿宋_GB2312" w:eastAsia="仿宋_GB2312" w:hAnsi="仿宋_GB2312" w:cs="仿宋_GB2312" w:hint="eastAsia"/>
          <w:sz w:val="32"/>
          <w:szCs w:val="32"/>
        </w:rPr>
        <w:t>“执行会计制度”填写“民间非营利组织会计制度”</w:t>
      </w:r>
      <w:r w:rsidR="007D24E7">
        <w:rPr>
          <w:rFonts w:ascii="仿宋_GB2312" w:eastAsia="仿宋_GB2312" w:hAnsi="仿宋_GB2312" w:cs="仿宋_GB2312" w:hint="eastAsia"/>
          <w:sz w:val="32"/>
          <w:szCs w:val="32"/>
        </w:rPr>
        <w:t>。</w:t>
      </w:r>
    </w:p>
    <w:p w:rsidR="00235D1F" w:rsidRPr="00FF2234" w:rsidRDefault="00D45A7C" w:rsidP="00CA440A">
      <w:pPr>
        <w:spacing w:line="560" w:lineRule="exact"/>
        <w:ind w:firstLineChars="200" w:firstLine="643"/>
        <w:jc w:val="left"/>
        <w:rPr>
          <w:rFonts w:ascii="仿宋" w:eastAsia="仿宋" w:hAnsi="仿宋" w:cs="仿宋"/>
          <w:sz w:val="32"/>
          <w:szCs w:val="32"/>
        </w:rPr>
      </w:pPr>
      <w:r w:rsidRPr="00FF2234">
        <w:rPr>
          <w:rStyle w:val="a4"/>
          <w:rFonts w:ascii="黑体" w:eastAsia="黑体" w:hAnsi="黑体" w:cs="黑体" w:hint="eastAsia"/>
          <w:color w:val="000000"/>
          <w:sz w:val="32"/>
          <w:szCs w:val="32"/>
        </w:rPr>
        <w:t>三、</w:t>
      </w:r>
      <w:r w:rsidRPr="00FF2234">
        <w:rPr>
          <w:rFonts w:ascii="黑体" w:eastAsia="黑体" w:hAnsi="黑体" w:cs="黑体" w:hint="eastAsia"/>
          <w:sz w:val="32"/>
          <w:szCs w:val="32"/>
        </w:rPr>
        <w:t>财务会计报告</w:t>
      </w:r>
    </w:p>
    <w:p w:rsidR="00235D1F" w:rsidRPr="00FF2234" w:rsidRDefault="00D45A7C" w:rsidP="00CA440A">
      <w:pPr>
        <w:spacing w:line="560" w:lineRule="exact"/>
        <w:ind w:firstLineChars="200" w:firstLine="640"/>
        <w:jc w:val="left"/>
        <w:rPr>
          <w:rFonts w:ascii="仿宋_GB2312" w:eastAsia="仿宋_GB2312" w:hAnsi="仿宋_GB2312" w:cs="仿宋_GB2312"/>
          <w:color w:val="000000"/>
          <w:sz w:val="32"/>
          <w:szCs w:val="32"/>
        </w:rPr>
      </w:pPr>
      <w:r w:rsidRPr="00FF2234">
        <w:rPr>
          <w:rFonts w:ascii="仿宋_GB2312" w:eastAsia="仿宋_GB2312" w:hAnsi="仿宋_GB2312" w:cs="仿宋_GB2312" w:hint="eastAsia"/>
          <w:sz w:val="32"/>
          <w:szCs w:val="32"/>
        </w:rPr>
        <w:t>财务报表需财务人员填写，期初数应是上年度期末数，资产负债表的“货币资金”期末数减年初数应等于现金流量表的“</w:t>
      </w:r>
      <w:r w:rsidRPr="00FF2234">
        <w:rPr>
          <w:rFonts w:ascii="仿宋_GB2312" w:eastAsia="仿宋_GB2312" w:hAnsi="仿宋_GB2312" w:cs="仿宋_GB2312" w:hint="eastAsia"/>
          <w:color w:val="000000"/>
          <w:sz w:val="32"/>
          <w:szCs w:val="32"/>
        </w:rPr>
        <w:t>现金及现金等价物净增加额”</w:t>
      </w:r>
      <w:r w:rsidR="007D24E7">
        <w:rPr>
          <w:rFonts w:ascii="仿宋_GB2312" w:eastAsia="仿宋_GB2312" w:hAnsi="仿宋_GB2312" w:cs="仿宋_GB2312" w:hint="eastAsia"/>
          <w:color w:val="000000"/>
          <w:sz w:val="32"/>
          <w:szCs w:val="32"/>
        </w:rPr>
        <w:t>。</w:t>
      </w:r>
    </w:p>
    <w:p w:rsidR="00235D1F" w:rsidRPr="00FF2234" w:rsidRDefault="00D45A7C" w:rsidP="00CA440A">
      <w:pPr>
        <w:spacing w:line="560" w:lineRule="exact"/>
        <w:ind w:firstLineChars="200" w:firstLine="640"/>
        <w:jc w:val="left"/>
        <w:rPr>
          <w:rStyle w:val="a4"/>
          <w:rFonts w:ascii="黑体" w:eastAsia="黑体" w:hAnsi="黑体"/>
          <w:b w:val="0"/>
          <w:color w:val="000000"/>
          <w:sz w:val="32"/>
          <w:szCs w:val="32"/>
        </w:rPr>
      </w:pPr>
      <w:r w:rsidRPr="00FF2234">
        <w:rPr>
          <w:rStyle w:val="a4"/>
          <w:rFonts w:ascii="黑体" w:eastAsia="黑体" w:hAnsi="黑体" w:hint="eastAsia"/>
          <w:b w:val="0"/>
          <w:color w:val="000000"/>
          <w:sz w:val="32"/>
          <w:szCs w:val="32"/>
        </w:rPr>
        <w:t>四、接受监督管理情况</w:t>
      </w:r>
    </w:p>
    <w:p w:rsidR="00235D1F" w:rsidRDefault="00D45A7C" w:rsidP="00CA440A">
      <w:pPr>
        <w:pStyle w:val="a5"/>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FF2234">
        <w:rPr>
          <w:rFonts w:ascii="仿宋_GB2312" w:eastAsia="仿宋_GB2312" w:hAnsi="仿宋_GB2312" w:cs="仿宋_GB2312" w:hint="eastAsia"/>
          <w:sz w:val="32"/>
          <w:szCs w:val="32"/>
        </w:rPr>
        <w:t>.</w:t>
      </w:r>
      <w:r>
        <w:rPr>
          <w:rFonts w:ascii="仿宋_GB2312" w:eastAsia="仿宋_GB2312" w:hAnsi="仿宋_GB2312" w:cs="仿宋_GB2312" w:hint="eastAsia"/>
          <w:color w:val="000000"/>
          <w:sz w:val="32"/>
          <w:szCs w:val="32"/>
        </w:rPr>
        <w:t>年检情况按登记管理机关出具的年检结论填写，“去年整改情况”需按照上年度年检结论要求整改的内容填写整改情况</w:t>
      </w:r>
      <w:proofErr w:type="gramStart"/>
      <w:r>
        <w:rPr>
          <w:rFonts w:ascii="仿宋_GB2312" w:eastAsia="仿宋_GB2312" w:hAnsi="仿宋_GB2312" w:cs="仿宋_GB2312" w:hint="eastAsia"/>
          <w:color w:val="000000"/>
          <w:sz w:val="32"/>
          <w:szCs w:val="32"/>
        </w:rPr>
        <w:t>”</w:t>
      </w:r>
      <w:proofErr w:type="gramEnd"/>
      <w:r w:rsidR="007D24E7">
        <w:rPr>
          <w:rFonts w:ascii="仿宋_GB2312" w:eastAsia="仿宋_GB2312" w:hAnsi="仿宋_GB2312" w:cs="仿宋_GB2312" w:hint="eastAsia"/>
          <w:color w:val="000000"/>
          <w:sz w:val="32"/>
          <w:szCs w:val="32"/>
        </w:rPr>
        <w:t>；</w:t>
      </w:r>
    </w:p>
    <w:p w:rsidR="00235D1F" w:rsidRDefault="00D45A7C" w:rsidP="00CA440A">
      <w:pPr>
        <w:pStyle w:val="a5"/>
        <w:spacing w:line="560" w:lineRule="exact"/>
        <w:ind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sidR="00FF2234">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“社会组织评估”按等级评估证书内容填写，未参评不得填写</w:t>
      </w:r>
      <w:r w:rsidR="007D24E7">
        <w:rPr>
          <w:rFonts w:ascii="仿宋_GB2312" w:eastAsia="仿宋_GB2312" w:hAnsi="仿宋_GB2312" w:cs="仿宋_GB2312" w:hint="eastAsia"/>
          <w:color w:val="000000"/>
          <w:sz w:val="32"/>
          <w:szCs w:val="32"/>
        </w:rPr>
        <w:t>；</w:t>
      </w:r>
    </w:p>
    <w:p w:rsidR="00235D1F" w:rsidRDefault="00D45A7C" w:rsidP="00CA440A">
      <w:pPr>
        <w:pStyle w:val="a5"/>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3</w:t>
      </w:r>
      <w:r w:rsidR="00FF2234">
        <w:rPr>
          <w:rFonts w:ascii="仿宋_GB2312" w:eastAsia="仿宋_GB2312" w:hAnsi="仿宋_GB2312" w:cs="仿宋_GB2312" w:hint="eastAsia"/>
          <w:color w:val="000000"/>
          <w:sz w:val="32"/>
          <w:szCs w:val="32"/>
        </w:rPr>
        <w:t>.</w:t>
      </w:r>
      <w:r>
        <w:rPr>
          <w:rFonts w:ascii="仿宋_GB2312" w:eastAsia="仿宋_GB2312" w:hAnsi="仿宋_GB2312" w:cs="仿宋_GB2312" w:hint="eastAsia"/>
          <w:sz w:val="32"/>
          <w:szCs w:val="32"/>
        </w:rPr>
        <w:t>“项目支出”栏中单位为“万元”</w:t>
      </w:r>
      <w:r w:rsidR="007D24E7">
        <w:rPr>
          <w:rFonts w:ascii="仿宋_GB2312" w:eastAsia="仿宋_GB2312" w:hAnsi="仿宋_GB2312" w:cs="仿宋_GB2312" w:hint="eastAsia"/>
          <w:sz w:val="32"/>
          <w:szCs w:val="32"/>
        </w:rPr>
        <w:t>；</w:t>
      </w:r>
    </w:p>
    <w:p w:rsidR="00235D1F" w:rsidRDefault="00D45A7C" w:rsidP="00CA440A">
      <w:pPr>
        <w:spacing w:line="560" w:lineRule="exact"/>
        <w:ind w:firstLineChars="200" w:firstLine="640"/>
        <w:jc w:val="left"/>
        <w:rPr>
          <w:rFonts w:ascii="仿宋" w:eastAsia="仿宋" w:hAnsi="仿宋" w:cs="仿宋"/>
          <w:sz w:val="32"/>
          <w:szCs w:val="32"/>
        </w:rPr>
      </w:pPr>
      <w:r>
        <w:rPr>
          <w:rFonts w:ascii="仿宋_GB2312" w:eastAsia="仿宋_GB2312" w:hAnsi="仿宋_GB2312" w:cs="仿宋_GB2312" w:hint="eastAsia"/>
          <w:sz w:val="32"/>
          <w:szCs w:val="32"/>
        </w:rPr>
        <w:t>4</w:t>
      </w:r>
      <w:r w:rsidR="00FF2234">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行业协会商会需要填写“行业协会商会附加表”</w:t>
      </w:r>
      <w:r w:rsidR="007D24E7">
        <w:rPr>
          <w:rFonts w:ascii="仿宋" w:eastAsia="仿宋" w:hAnsi="仿宋" w:cs="仿宋" w:hint="eastAsia"/>
          <w:sz w:val="32"/>
          <w:szCs w:val="32"/>
        </w:rPr>
        <w:t>。</w:t>
      </w:r>
    </w:p>
    <w:p w:rsidR="00235D1F" w:rsidRPr="00FF2234" w:rsidRDefault="00FF2234" w:rsidP="00CA440A">
      <w:pPr>
        <w:spacing w:line="560" w:lineRule="exact"/>
        <w:ind w:firstLineChars="200" w:firstLine="640"/>
        <w:jc w:val="left"/>
        <w:rPr>
          <w:rStyle w:val="a4"/>
          <w:rFonts w:ascii="黑体" w:eastAsia="黑体" w:hAnsi="黑体" w:cs="黑体"/>
          <w:b w:val="0"/>
          <w:color w:val="000000"/>
          <w:sz w:val="32"/>
          <w:szCs w:val="32"/>
        </w:rPr>
      </w:pPr>
      <w:r>
        <w:rPr>
          <w:rStyle w:val="a4"/>
          <w:rFonts w:ascii="黑体" w:eastAsia="黑体" w:hAnsi="黑体" w:cs="黑体" w:hint="eastAsia"/>
          <w:b w:val="0"/>
          <w:color w:val="000000"/>
          <w:sz w:val="32"/>
          <w:szCs w:val="32"/>
        </w:rPr>
        <w:t>五、</w:t>
      </w:r>
      <w:r w:rsidR="00D45A7C" w:rsidRPr="00FF2234">
        <w:rPr>
          <w:rStyle w:val="a4"/>
          <w:rFonts w:ascii="黑体" w:eastAsia="黑体" w:hAnsi="黑体" w:cs="黑体" w:hint="eastAsia"/>
          <w:b w:val="0"/>
          <w:color w:val="000000"/>
          <w:sz w:val="32"/>
          <w:szCs w:val="32"/>
        </w:rPr>
        <w:t>业务活动情况</w:t>
      </w:r>
    </w:p>
    <w:p w:rsidR="00235D1F" w:rsidRDefault="00FF2234" w:rsidP="00CA440A">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D45A7C">
        <w:rPr>
          <w:rFonts w:ascii="仿宋_GB2312" w:eastAsia="仿宋_GB2312" w:hAnsi="仿宋_GB2312" w:cs="仿宋_GB2312" w:hint="eastAsia"/>
          <w:sz w:val="32"/>
          <w:szCs w:val="32"/>
        </w:rPr>
        <w:t>规范填写本年度的工作总结和下年度的工作计划两个方面内容。（实际做了哪些工作，开展什么活动，不得摘抄，不得不填或填写无关内容）</w:t>
      </w:r>
      <w:r w:rsidR="007D24E7">
        <w:rPr>
          <w:rFonts w:ascii="仿宋_GB2312" w:eastAsia="仿宋_GB2312" w:hAnsi="仿宋_GB2312" w:cs="仿宋_GB2312" w:hint="eastAsia"/>
          <w:sz w:val="32"/>
          <w:szCs w:val="32"/>
        </w:rPr>
        <w:t>；</w:t>
      </w:r>
    </w:p>
    <w:p w:rsidR="00235D1F" w:rsidRDefault="00FF2234" w:rsidP="00CA440A">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D45A7C">
        <w:rPr>
          <w:rFonts w:ascii="仿宋_GB2312" w:eastAsia="仿宋_GB2312" w:hAnsi="仿宋_GB2312" w:cs="仿宋_GB2312" w:hint="eastAsia"/>
          <w:sz w:val="32"/>
          <w:szCs w:val="32"/>
        </w:rPr>
        <w:t>需辨别填写“非行业协会商会”、“行业协会商会”两个表格</w:t>
      </w:r>
      <w:r w:rsidR="007D24E7">
        <w:rPr>
          <w:rFonts w:ascii="仿宋_GB2312" w:eastAsia="仿宋_GB2312" w:hAnsi="仿宋_GB2312" w:cs="仿宋_GB2312" w:hint="eastAsia"/>
          <w:sz w:val="32"/>
          <w:szCs w:val="32"/>
        </w:rPr>
        <w:t>；</w:t>
      </w:r>
    </w:p>
    <w:p w:rsidR="00235D1F" w:rsidRDefault="00D45A7C" w:rsidP="00CA440A">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FF2234">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行业协会商会会费收取标准按实际情况填写，未按文件要求规范会费收取标准的及时开会进行调整并报备</w:t>
      </w:r>
      <w:r w:rsidR="007D24E7">
        <w:rPr>
          <w:rFonts w:ascii="仿宋_GB2312" w:eastAsia="仿宋_GB2312" w:hAnsi="仿宋_GB2312" w:cs="仿宋_GB2312" w:hint="eastAsia"/>
          <w:sz w:val="32"/>
          <w:szCs w:val="32"/>
        </w:rPr>
        <w:t>；</w:t>
      </w:r>
    </w:p>
    <w:p w:rsidR="00235D1F" w:rsidRDefault="00D45A7C" w:rsidP="00CA440A">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w:t>
      </w:r>
      <w:r w:rsidR="00FF2234">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涉外活动情况按照实际情况填写如不涉及该情况填写“无此情况”。</w:t>
      </w:r>
    </w:p>
    <w:p w:rsidR="00235D1F" w:rsidRDefault="00D45A7C" w:rsidP="00CA440A">
      <w:pPr>
        <w:pStyle w:val="a"/>
        <w:numPr>
          <w:ilvl w:val="0"/>
          <w:numId w:val="0"/>
        </w:numPr>
        <w:spacing w:before="0" w:after="0" w:line="560" w:lineRule="exact"/>
        <w:ind w:left="640"/>
        <w:jc w:val="left"/>
      </w:pPr>
      <w:r>
        <w:rPr>
          <w:rFonts w:hint="eastAsia"/>
        </w:rPr>
        <w:lastRenderedPageBreak/>
        <w:t>六、其它需要说明的情况</w:t>
      </w:r>
    </w:p>
    <w:p w:rsidR="00235D1F" w:rsidRPr="00FF2234" w:rsidRDefault="00FF2234" w:rsidP="00CA440A">
      <w:pPr>
        <w:pStyle w:val="a"/>
        <w:numPr>
          <w:ilvl w:val="0"/>
          <w:numId w:val="0"/>
        </w:numPr>
        <w:spacing w:before="0" w:after="0" w:line="560" w:lineRule="exact"/>
        <w:ind w:firstLineChars="200" w:firstLine="640"/>
        <w:jc w:val="left"/>
        <w:rPr>
          <w:rFonts w:ascii="仿宋_GB2312" w:eastAsia="仿宋_GB2312"/>
        </w:rPr>
      </w:pPr>
      <w:r w:rsidRPr="00FF2234">
        <w:rPr>
          <w:rFonts w:ascii="仿宋_GB2312" w:eastAsia="仿宋_GB2312" w:hint="eastAsia"/>
        </w:rPr>
        <w:t>1.</w:t>
      </w:r>
      <w:r w:rsidR="00D45A7C" w:rsidRPr="00FF2234">
        <w:rPr>
          <w:rFonts w:ascii="仿宋_GB2312" w:eastAsia="仿宋_GB2312" w:hint="eastAsia"/>
        </w:rPr>
        <w:t>上年度年检结论为基本合格或不合格的，需填写整改说明。</w:t>
      </w:r>
      <w:r w:rsidR="007D24E7">
        <w:rPr>
          <w:rFonts w:ascii="仿宋_GB2312" w:eastAsia="仿宋_GB2312" w:hint="eastAsia"/>
        </w:rPr>
        <w:t>（</w:t>
      </w:r>
      <w:r w:rsidR="00D45A7C" w:rsidRPr="00FF2234">
        <w:rPr>
          <w:rFonts w:ascii="仿宋_GB2312" w:eastAsia="仿宋_GB2312" w:hint="eastAsia"/>
        </w:rPr>
        <w:t>整改说明按照登记管理机关审查意见进行整改</w:t>
      </w:r>
      <w:r w:rsidR="007D24E7">
        <w:rPr>
          <w:rFonts w:ascii="仿宋_GB2312" w:eastAsia="仿宋_GB2312" w:hint="eastAsia"/>
        </w:rPr>
        <w:t>）；</w:t>
      </w:r>
    </w:p>
    <w:p w:rsidR="00235D1F" w:rsidRPr="00FF2234" w:rsidRDefault="00FF2234" w:rsidP="00CA440A">
      <w:pPr>
        <w:pStyle w:val="a"/>
        <w:numPr>
          <w:ilvl w:val="0"/>
          <w:numId w:val="0"/>
        </w:numPr>
        <w:spacing w:before="0" w:after="0" w:line="560" w:lineRule="exact"/>
        <w:ind w:firstLine="640"/>
        <w:jc w:val="left"/>
        <w:rPr>
          <w:rFonts w:ascii="仿宋_GB2312" w:eastAsia="仿宋_GB2312"/>
        </w:rPr>
      </w:pPr>
      <w:r w:rsidRPr="00FF2234">
        <w:rPr>
          <w:rFonts w:ascii="仿宋_GB2312" w:eastAsia="仿宋_GB2312" w:hint="eastAsia"/>
        </w:rPr>
        <w:t>2.</w:t>
      </w:r>
      <w:r w:rsidR="00D45A7C" w:rsidRPr="00FF2234">
        <w:rPr>
          <w:rFonts w:ascii="仿宋_GB2312" w:eastAsia="仿宋_GB2312" w:hint="eastAsia"/>
        </w:rPr>
        <w:t>年度工作报告书中所有内容都应完整准确填报，如</w:t>
      </w:r>
      <w:proofErr w:type="gramStart"/>
      <w:r w:rsidR="00D45A7C" w:rsidRPr="00FF2234">
        <w:rPr>
          <w:rFonts w:ascii="仿宋_GB2312" w:eastAsia="仿宋_GB2312" w:hint="eastAsia"/>
        </w:rPr>
        <w:t>无情况</w:t>
      </w:r>
      <w:proofErr w:type="gramEnd"/>
      <w:r w:rsidR="00D45A7C" w:rsidRPr="00FF2234">
        <w:rPr>
          <w:rFonts w:ascii="仿宋_GB2312" w:eastAsia="仿宋_GB2312" w:hint="eastAsia"/>
        </w:rPr>
        <w:t>的可填“无”或“否”。</w:t>
      </w:r>
    </w:p>
    <w:sectPr w:rsidR="00235D1F" w:rsidRPr="00FF22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451" w:rsidRDefault="00691451" w:rsidP="00FF2234">
      <w:r>
        <w:separator/>
      </w:r>
    </w:p>
  </w:endnote>
  <w:endnote w:type="continuationSeparator" w:id="0">
    <w:p w:rsidR="00691451" w:rsidRDefault="00691451" w:rsidP="00FF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451" w:rsidRDefault="00691451" w:rsidP="00FF2234">
      <w:r>
        <w:separator/>
      </w:r>
    </w:p>
  </w:footnote>
  <w:footnote w:type="continuationSeparator" w:id="0">
    <w:p w:rsidR="00691451" w:rsidRDefault="00691451" w:rsidP="00FF22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DDB620"/>
    <w:multiLevelType w:val="singleLevel"/>
    <w:tmpl w:val="DEDDB620"/>
    <w:lvl w:ilvl="0">
      <w:start w:val="1"/>
      <w:numFmt w:val="decimal"/>
      <w:suff w:val="nothing"/>
      <w:lvlText w:val="%1、"/>
      <w:lvlJc w:val="left"/>
    </w:lvl>
  </w:abstractNum>
  <w:abstractNum w:abstractNumId="1">
    <w:nsid w:val="510E1BAF"/>
    <w:multiLevelType w:val="singleLevel"/>
    <w:tmpl w:val="510E1BAF"/>
    <w:lvl w:ilvl="0">
      <w:start w:val="5"/>
      <w:numFmt w:val="chineseCounting"/>
      <w:suff w:val="nothing"/>
      <w:lvlText w:val="%1、"/>
      <w:lvlJc w:val="left"/>
      <w:rPr>
        <w:rFonts w:hint="eastAsia"/>
      </w:rPr>
    </w:lvl>
  </w:abstractNum>
  <w:abstractNum w:abstractNumId="2">
    <w:nsid w:val="5C2F6FCD"/>
    <w:multiLevelType w:val="singleLevel"/>
    <w:tmpl w:val="5C2F6FCD"/>
    <w:lvl w:ilvl="0">
      <w:start w:val="1"/>
      <w:numFmt w:val="decimal"/>
      <w:suff w:val="nothing"/>
      <w:lvlText w:val="%1、"/>
      <w:lvlJc w:val="left"/>
    </w:lvl>
  </w:abstractNum>
  <w:abstractNum w:abstractNumId="3">
    <w:nsid w:val="621E1BB2"/>
    <w:multiLevelType w:val="singleLevel"/>
    <w:tmpl w:val="621E1BB2"/>
    <w:lvl w:ilvl="0">
      <w:start w:val="1"/>
      <w:numFmt w:val="decimal"/>
      <w:suff w:val="nothing"/>
      <w:lvlText w:val="%1、"/>
      <w:lvlJc w:val="left"/>
    </w:lvl>
  </w:abstractNum>
  <w:abstractNum w:abstractNumId="4">
    <w:nsid w:val="6B8FB361"/>
    <w:multiLevelType w:val="singleLevel"/>
    <w:tmpl w:val="669A8E84"/>
    <w:lvl w:ilvl="0">
      <w:start w:val="1"/>
      <w:numFmt w:val="chineseCounting"/>
      <w:pStyle w:val="a"/>
      <w:suff w:val="nothing"/>
      <w:lvlText w:val="%1、"/>
      <w:lvlJc w:val="left"/>
      <w:rPr>
        <w:rFonts w:hint="eastAsia"/>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3NmJiNGRjMDg3MTNhOGVkYmM2OTVjNTc1MTQ4YzcifQ=="/>
  </w:docVars>
  <w:rsids>
    <w:rsidRoot w:val="27BA75EE"/>
    <w:rsid w:val="00235D1F"/>
    <w:rsid w:val="00691451"/>
    <w:rsid w:val="007D24E7"/>
    <w:rsid w:val="007F1D5F"/>
    <w:rsid w:val="00CA440A"/>
    <w:rsid w:val="00D45A7C"/>
    <w:rsid w:val="00FF2234"/>
    <w:rsid w:val="1B1352DD"/>
    <w:rsid w:val="27BA75EE"/>
    <w:rsid w:val="3371042A"/>
    <w:rsid w:val="4D2606A1"/>
    <w:rsid w:val="50F855A5"/>
    <w:rsid w:val="531A234A"/>
    <w:rsid w:val="59F537D1"/>
    <w:rsid w:val="5CB156C0"/>
    <w:rsid w:val="5EFA201F"/>
    <w:rsid w:val="5FB056BA"/>
    <w:rsid w:val="6D736AFD"/>
    <w:rsid w:val="768A6104"/>
    <w:rsid w:val="7D134178"/>
    <w:rsid w:val="7E0E3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Normal (Web)"/>
    <w:basedOn w:val="a0"/>
    <w:autoRedefine/>
    <w:qFormat/>
    <w:rsid w:val="00FF2234"/>
    <w:pPr>
      <w:widowControl/>
      <w:numPr>
        <w:numId w:val="1"/>
      </w:numPr>
      <w:spacing w:before="150" w:after="150" w:line="480" w:lineRule="exact"/>
      <w:ind w:firstLineChars="200" w:firstLine="640"/>
    </w:pPr>
    <w:rPr>
      <w:rFonts w:ascii="黑体" w:eastAsia="黑体" w:hAnsi="黑体" w:cs="黑体"/>
      <w:color w:val="000000"/>
      <w:sz w:val="32"/>
      <w:szCs w:val="32"/>
    </w:rPr>
  </w:style>
  <w:style w:type="character" w:styleId="a4">
    <w:name w:val="Strong"/>
    <w:basedOn w:val="a1"/>
    <w:autoRedefine/>
    <w:qFormat/>
    <w:rPr>
      <w:b/>
    </w:rPr>
  </w:style>
  <w:style w:type="paragraph" w:styleId="a5">
    <w:name w:val="List Paragraph"/>
    <w:basedOn w:val="a0"/>
    <w:autoRedefine/>
    <w:uiPriority w:val="34"/>
    <w:qFormat/>
    <w:pPr>
      <w:ind w:firstLineChars="200" w:firstLine="420"/>
    </w:pPr>
  </w:style>
  <w:style w:type="paragraph" w:styleId="a6">
    <w:name w:val="header"/>
    <w:basedOn w:val="a0"/>
    <w:link w:val="Char"/>
    <w:rsid w:val="00FF22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FF2234"/>
    <w:rPr>
      <w:kern w:val="2"/>
      <w:sz w:val="18"/>
      <w:szCs w:val="18"/>
    </w:rPr>
  </w:style>
  <w:style w:type="paragraph" w:styleId="a7">
    <w:name w:val="footer"/>
    <w:basedOn w:val="a0"/>
    <w:link w:val="Char0"/>
    <w:rsid w:val="00FF2234"/>
    <w:pPr>
      <w:tabs>
        <w:tab w:val="center" w:pos="4153"/>
        <w:tab w:val="right" w:pos="8306"/>
      </w:tabs>
      <w:snapToGrid w:val="0"/>
      <w:jc w:val="left"/>
    </w:pPr>
    <w:rPr>
      <w:sz w:val="18"/>
      <w:szCs w:val="18"/>
    </w:rPr>
  </w:style>
  <w:style w:type="character" w:customStyle="1" w:styleId="Char0">
    <w:name w:val="页脚 Char"/>
    <w:basedOn w:val="a1"/>
    <w:link w:val="a7"/>
    <w:rsid w:val="00FF223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Normal (Web)"/>
    <w:basedOn w:val="a0"/>
    <w:autoRedefine/>
    <w:qFormat/>
    <w:rsid w:val="00FF2234"/>
    <w:pPr>
      <w:widowControl/>
      <w:numPr>
        <w:numId w:val="1"/>
      </w:numPr>
      <w:spacing w:before="150" w:after="150" w:line="480" w:lineRule="exact"/>
      <w:ind w:firstLineChars="200" w:firstLine="640"/>
    </w:pPr>
    <w:rPr>
      <w:rFonts w:ascii="黑体" w:eastAsia="黑体" w:hAnsi="黑体" w:cs="黑体"/>
      <w:color w:val="000000"/>
      <w:sz w:val="32"/>
      <w:szCs w:val="32"/>
    </w:rPr>
  </w:style>
  <w:style w:type="character" w:styleId="a4">
    <w:name w:val="Strong"/>
    <w:basedOn w:val="a1"/>
    <w:autoRedefine/>
    <w:qFormat/>
    <w:rPr>
      <w:b/>
    </w:rPr>
  </w:style>
  <w:style w:type="paragraph" w:styleId="a5">
    <w:name w:val="List Paragraph"/>
    <w:basedOn w:val="a0"/>
    <w:autoRedefine/>
    <w:uiPriority w:val="34"/>
    <w:qFormat/>
    <w:pPr>
      <w:ind w:firstLineChars="200" w:firstLine="420"/>
    </w:pPr>
  </w:style>
  <w:style w:type="paragraph" w:styleId="a6">
    <w:name w:val="header"/>
    <w:basedOn w:val="a0"/>
    <w:link w:val="Char"/>
    <w:rsid w:val="00FF22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FF2234"/>
    <w:rPr>
      <w:kern w:val="2"/>
      <w:sz w:val="18"/>
      <w:szCs w:val="18"/>
    </w:rPr>
  </w:style>
  <w:style w:type="paragraph" w:styleId="a7">
    <w:name w:val="footer"/>
    <w:basedOn w:val="a0"/>
    <w:link w:val="Char0"/>
    <w:rsid w:val="00FF2234"/>
    <w:pPr>
      <w:tabs>
        <w:tab w:val="center" w:pos="4153"/>
        <w:tab w:val="right" w:pos="8306"/>
      </w:tabs>
      <w:snapToGrid w:val="0"/>
      <w:jc w:val="left"/>
    </w:pPr>
    <w:rPr>
      <w:sz w:val="18"/>
      <w:szCs w:val="18"/>
    </w:rPr>
  </w:style>
  <w:style w:type="character" w:customStyle="1" w:styleId="Char0">
    <w:name w:val="页脚 Char"/>
    <w:basedOn w:val="a1"/>
    <w:link w:val="a7"/>
    <w:rsid w:val="00FF223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 悦 ''</dc:creator>
  <cp:lastModifiedBy>Administrator</cp:lastModifiedBy>
  <cp:revision>9</cp:revision>
  <cp:lastPrinted>2024-03-15T08:59:00Z</cp:lastPrinted>
  <dcterms:created xsi:type="dcterms:W3CDTF">2024-03-20T04:17:00Z</dcterms:created>
  <dcterms:modified xsi:type="dcterms:W3CDTF">2024-04-01T01:42:00Z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2AC4A2B8EC304362A497C1D7E8A459AB</vt:lpwstr>
  </property>
</Properties>
</file>