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6C" w:rsidRDefault="001E1D6C">
      <w:pPr>
        <w:rPr>
          <w:rFonts w:ascii="FangSong_GB2312" w:eastAsia="FangSong_GB2312" w:hAnsi="FangSong_GB2312" w:cs="FangSong_GB2312"/>
          <w:b/>
          <w:bCs/>
          <w:sz w:val="32"/>
          <w:szCs w:val="32"/>
        </w:rPr>
      </w:pPr>
    </w:p>
    <w:p w:rsidR="001E1D6C" w:rsidRDefault="001E1D6C">
      <w:pPr>
        <w:rPr>
          <w:rFonts w:ascii="FangSong_GB2312" w:eastAsia="FangSong_GB2312" w:hAnsi="FangSong_GB2312" w:cs="FangSong_GB2312"/>
          <w:b/>
          <w:bCs/>
          <w:sz w:val="32"/>
          <w:szCs w:val="32"/>
        </w:rPr>
      </w:pPr>
    </w:p>
    <w:tbl>
      <w:tblPr>
        <w:tblW w:w="7223" w:type="dxa"/>
        <w:jc w:val="center"/>
        <w:tblLayout w:type="fixed"/>
        <w:tblLook w:val="04A0"/>
      </w:tblPr>
      <w:tblGrid>
        <w:gridCol w:w="511"/>
        <w:gridCol w:w="6712"/>
      </w:tblGrid>
      <w:tr w:rsidR="001E1D6C">
        <w:trPr>
          <w:trHeight w:val="1020"/>
          <w:jc w:val="center"/>
        </w:trPr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32"/>
                <w:szCs w:val="32"/>
              </w:rPr>
              <w:t>玉泉区“蒙速办·一次办”事项清单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我要开办食品生产企业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我要开烟酒专卖店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我要建养殖场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</w:rPr>
              <w:t>我要开医疗器械店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8"/>
                <w:szCs w:val="28"/>
              </w:rPr>
              <w:t>第三类医疗器械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我要开农药店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我要开药店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我要开网吧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</w:rPr>
              <w:t>我要开小餐馆（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8"/>
                <w:szCs w:val="28"/>
              </w:rPr>
              <w:t>平方米以下）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我要开超市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我要开汽车维修部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我要开理发店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我要开饮品店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我要开服装店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我要开洗车行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我要开文体用品店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我要开建材五金销售店（不含危险化学品）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我要开广告公司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我要开水果店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我要开家政公司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我要开手机专卖店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我要开室内装修店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我要开皮鞋修护店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我要开乐器专卖店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我要电动车专卖店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我要开推拿馆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我要开电影院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我要开诊所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我要开物业公司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我要开奶食品店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我要开眼镜店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我要办农民专业合作社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我要开家庭农牧场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我要办理企业用水报装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我要开民宿（含餐饮）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我要开宾馆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我要经营足浴、洗浴场所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我要开干洗店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我要开书店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我要开日用化妆品店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我要开画廊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我要开茶楼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我要开熟食店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我要开琴行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我要开宠物店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我要办理养老保险关系转移接续（机关事业单位转入）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我要办理养老保险关系转移接续（机关事业单位转出）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我要办理养老保险关系转移接续（城乡居民转入）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我要办理养老保险关系转移接续（城乡居民转出）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我要办理一般纳税人申报缴税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我要从事网络销售食品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我要办理新车上牌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我要申请临时救助资金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</w:rPr>
              <w:t>我要开花店（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Batang" w:eastAsia="Batang" w:hAnsi="Batang" w:cs="Batang"/>
                <w:color w:val="000000"/>
                <w:kern w:val="0"/>
                <w:sz w:val="28"/>
                <w:szCs w:val="28"/>
              </w:rPr>
              <w:t>㎡</w:t>
            </w:r>
            <w:r>
              <w:rPr>
                <w:rFonts w:ascii="FangSong_GB2312" w:eastAsia="FangSong_GB2312" w:hAnsi="SimSun" w:cs="FangSong_GB2312"/>
                <w:color w:val="000000"/>
                <w:kern w:val="0"/>
                <w:sz w:val="28"/>
                <w:szCs w:val="28"/>
              </w:rPr>
              <w:t>以下）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我要开打字复印店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我要开便利店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我要开电脑维修店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我要开育婴店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我要开家具店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我要开玩具店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我要开旅行社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我要开照相馆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我要开二手车行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我要开房产中介机构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我要办残疾人证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我要开婚庆礼仪服务中心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我要开兽药店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我要开宠物医院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我要办理医师执业注册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我要经营货物运输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我要开母婴护理中心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个体工商户（灵活就业人员）参保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我要申请最低生活保障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我要办理不动产权证（新建商品房交易）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我要办理不动产权证（二手房交易）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我要开农资经营店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我要开废品回收店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我要开社区卫生服务站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我要申请公共租赁住房（低收入、中等偏下收入住房困难家庭）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我要开面馆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我要开印刷企业（不含出版物类）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我要开办燃气销售网点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我要开养老院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我要开表演机构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我要生产经营食用菌菌种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我要办会计代理记账机构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我要开美容院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我要开健身馆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我要开游泳馆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我要开电玩城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我要开生鲜乳收购站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我要开畜禽养殖场（不含野生动物）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我要开木材加工厂</w:t>
            </w:r>
          </w:p>
        </w:tc>
      </w:tr>
      <w:tr w:rsidR="001E1D6C">
        <w:trPr>
          <w:trHeight w:val="719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D6C" w:rsidRDefault="00453FA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我要开干果店</w:t>
            </w:r>
          </w:p>
        </w:tc>
      </w:tr>
    </w:tbl>
    <w:p w:rsidR="001E1D6C" w:rsidRDefault="001E1D6C">
      <w:pPr>
        <w:rPr>
          <w:rFonts w:ascii="FangSong_GB2312" w:eastAsia="FangSong_GB2312" w:hAnsi="FangSong_GB2312" w:cs="FangSong_GB2312"/>
          <w:b/>
          <w:bCs/>
          <w:sz w:val="32"/>
          <w:szCs w:val="32"/>
        </w:rPr>
      </w:pPr>
    </w:p>
    <w:p w:rsidR="001E1D6C" w:rsidRDefault="001E1D6C">
      <w:pPr>
        <w:rPr>
          <w:rFonts w:ascii="FangSong_GB2312" w:eastAsia="FangSong_GB2312" w:hAnsi="FangSong_GB2312" w:cs="FangSong_GB2312"/>
          <w:b/>
          <w:bCs/>
          <w:sz w:val="32"/>
          <w:szCs w:val="32"/>
        </w:rPr>
      </w:pPr>
    </w:p>
    <w:p w:rsidR="001E1D6C" w:rsidRDefault="001E1D6C">
      <w:pPr>
        <w:rPr>
          <w:rFonts w:ascii="FangSong_GB2312" w:eastAsia="FangSong_GB2312" w:hAnsi="FangSong_GB2312" w:cs="FangSong_GB2312"/>
          <w:b/>
          <w:bCs/>
          <w:sz w:val="32"/>
          <w:szCs w:val="32"/>
        </w:rPr>
      </w:pPr>
    </w:p>
    <w:p w:rsidR="001E1D6C" w:rsidRDefault="00453FA0">
      <w:pPr>
        <w:rPr>
          <w:rFonts w:ascii="FangSong_GB2312" w:eastAsia="FangSong_GB2312" w:hAnsi="FangSong_GB2312" w:cs="FangSong_GB2312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sz w:val="32"/>
          <w:szCs w:val="32"/>
        </w:rPr>
        <w:t xml:space="preserve">                         </w:t>
      </w:r>
    </w:p>
    <w:sectPr w:rsidR="001E1D6C" w:rsidSect="001E1D6C">
      <w:pgSz w:w="11906" w:h="16838"/>
      <w:pgMar w:top="1327" w:right="1746" w:bottom="1327" w:left="17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1CAC9AB-8682-4EE2-8B2B-B0FB1F094113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fontKey="{0846C98B-0BE6-4390-958E-AD39C6AE9142}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9C21617-52CB-431E-8CDB-6436C557EAF3}"/>
    <w:embedBold r:id="rId4" w:subsetted="1" w:fontKey="{96D4DFEB-2E47-4046-B1B5-305CD4CB5C18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5" w:subsetted="1" w:fontKey="{2B407203-0F63-425C-B3DC-C36D7262C19C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6" w:subsetted="1" w:fontKey="{F6CB2EC4-91A0-45FB-ABE9-A0DEE0D12FB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7" w:fontKey="{0D425E76-6A2D-493F-B1FC-4CAEC2805C43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69A4412"/>
    <w:rsid w:val="001E1D6C"/>
    <w:rsid w:val="003C5C41"/>
    <w:rsid w:val="00453FA0"/>
    <w:rsid w:val="006C28F3"/>
    <w:rsid w:val="00753BFA"/>
    <w:rsid w:val="028C6CF7"/>
    <w:rsid w:val="049C3E69"/>
    <w:rsid w:val="0B1F685E"/>
    <w:rsid w:val="0BF338EB"/>
    <w:rsid w:val="12743FE1"/>
    <w:rsid w:val="17743CE6"/>
    <w:rsid w:val="17811295"/>
    <w:rsid w:val="18D11144"/>
    <w:rsid w:val="1A32020B"/>
    <w:rsid w:val="1F782A34"/>
    <w:rsid w:val="25627C21"/>
    <w:rsid w:val="29CD44B5"/>
    <w:rsid w:val="2A53238F"/>
    <w:rsid w:val="2AF5596A"/>
    <w:rsid w:val="2B2D699A"/>
    <w:rsid w:val="2B910241"/>
    <w:rsid w:val="318C561A"/>
    <w:rsid w:val="387A0ECA"/>
    <w:rsid w:val="39C82A73"/>
    <w:rsid w:val="39F941CD"/>
    <w:rsid w:val="39FA0C6B"/>
    <w:rsid w:val="3B1933B4"/>
    <w:rsid w:val="3D7B0B9B"/>
    <w:rsid w:val="3E0C508A"/>
    <w:rsid w:val="497826A3"/>
    <w:rsid w:val="4B960F24"/>
    <w:rsid w:val="51254EEB"/>
    <w:rsid w:val="55A06F23"/>
    <w:rsid w:val="5A143DDA"/>
    <w:rsid w:val="5EAD7208"/>
    <w:rsid w:val="63753AF5"/>
    <w:rsid w:val="64DE1B20"/>
    <w:rsid w:val="651E3AF0"/>
    <w:rsid w:val="67FF08B6"/>
    <w:rsid w:val="688B4419"/>
    <w:rsid w:val="6E1D0A1F"/>
    <w:rsid w:val="6E8E016C"/>
    <w:rsid w:val="6EB3204B"/>
    <w:rsid w:val="6FCB0448"/>
    <w:rsid w:val="705B0388"/>
    <w:rsid w:val="7250058F"/>
    <w:rsid w:val="72CE33AE"/>
    <w:rsid w:val="74121519"/>
    <w:rsid w:val="750F4A2C"/>
    <w:rsid w:val="769A4412"/>
    <w:rsid w:val="7C3D46D4"/>
    <w:rsid w:val="7EC6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D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1E1D6C"/>
    <w:rPr>
      <w:rFonts w:ascii="SimSun" w:eastAsia="SimSun" w:hAnsi="SimSun" w:cs="SimSun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1E1D6C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rsid w:val="001E1D6C"/>
    <w:rPr>
      <w:rFonts w:ascii="FangSong_GB2312" w:eastAsia="FangSong_GB2312" w:cs="FangSong_GB2312"/>
      <w:color w:val="000000"/>
      <w:sz w:val="28"/>
      <w:szCs w:val="28"/>
      <w:u w:val="none"/>
    </w:rPr>
  </w:style>
  <w:style w:type="character" w:customStyle="1" w:styleId="font91">
    <w:name w:val="font91"/>
    <w:basedOn w:val="a0"/>
    <w:rsid w:val="001E1D6C"/>
    <w:rPr>
      <w:rFonts w:ascii="Batang" w:eastAsia="Batang" w:hAnsi="Batang" w:cs="Batang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1E1D6C"/>
    <w:rPr>
      <w:rFonts w:ascii="SimSun" w:eastAsia="SimSun" w:hAnsi="SimSun" w:cs="SimSun" w:hint="eastAsia"/>
      <w:color w:val="000000"/>
      <w:sz w:val="28"/>
      <w:szCs w:val="28"/>
      <w:u w:val="none"/>
    </w:rPr>
  </w:style>
  <w:style w:type="paragraph" w:styleId="a3">
    <w:name w:val="Balloon Text"/>
    <w:basedOn w:val="a"/>
    <w:link w:val="Char"/>
    <w:rsid w:val="00453FA0"/>
    <w:rPr>
      <w:sz w:val="18"/>
      <w:szCs w:val="18"/>
    </w:rPr>
  </w:style>
  <w:style w:type="character" w:customStyle="1" w:styleId="Char">
    <w:name w:val="批注框文本 Char"/>
    <w:basedOn w:val="a0"/>
    <w:link w:val="a3"/>
    <w:rsid w:val="00453F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Acers</dc:creator>
  <cp:lastModifiedBy>Administrator</cp:lastModifiedBy>
  <cp:revision>3</cp:revision>
  <cp:lastPrinted>2021-07-19T08:33:00Z</cp:lastPrinted>
  <dcterms:created xsi:type="dcterms:W3CDTF">2021-04-30T05:35:00Z</dcterms:created>
  <dcterms:modified xsi:type="dcterms:W3CDTF">2021-07-21T03:11:00Z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5B86BE54FFE3416F88395DF76AAD0D6D</vt:lpwstr>
  </property>
  <property fmtid="{D5CDD505-2E9C-101B-9397-08002B2CF9AE}" pid="4" name="KSOSaveFontToCloudKey">
    <vt:lpwstr>266248322_embed</vt:lpwstr>
  </property>
</Properties>
</file>