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15D" w:rsidRDefault="00850AA0">
      <w:pPr>
        <w:widowControl/>
        <w:shd w:val="clear" w:color="auto" w:fill="FFFFFF"/>
        <w:spacing w:before="100" w:beforeAutospacing="1" w:after="100" w:afterAutospacing="1" w:line="520" w:lineRule="exact"/>
        <w:jc w:val="center"/>
        <w:outlineLvl w:val="0"/>
        <w:rPr>
          <w:rFonts w:ascii="方正小标宋_GBK" w:eastAsia="方正小标宋_GBK" w:hAnsiTheme="majorEastAsia" w:cs="宋体"/>
          <w:bCs/>
          <w:kern w:val="36"/>
          <w:sz w:val="44"/>
          <w:szCs w:val="44"/>
        </w:rPr>
      </w:pPr>
      <w:r>
        <w:rPr>
          <w:rFonts w:ascii="方正小标宋_GBK" w:eastAsia="方正小标宋_GBK" w:hAnsiTheme="majorEastAsia" w:cs="宋体" w:hint="eastAsia"/>
          <w:bCs/>
          <w:kern w:val="36"/>
          <w:sz w:val="44"/>
          <w:szCs w:val="44"/>
        </w:rPr>
        <w:t>呼和浩特市玉泉区教育局</w:t>
      </w:r>
    </w:p>
    <w:p w:rsidR="008D315D" w:rsidRDefault="00850AA0">
      <w:pPr>
        <w:widowControl/>
        <w:shd w:val="clear" w:color="auto" w:fill="FFFFFF"/>
        <w:spacing w:before="100" w:beforeAutospacing="1" w:after="100" w:afterAutospacing="1" w:line="520" w:lineRule="exact"/>
        <w:jc w:val="center"/>
        <w:outlineLvl w:val="0"/>
        <w:rPr>
          <w:rFonts w:ascii="方正小标宋_GBK" w:eastAsia="方正小标宋_GBK" w:hAnsiTheme="majorEastAsia" w:cs="宋体"/>
          <w:bCs/>
          <w:kern w:val="36"/>
          <w:sz w:val="44"/>
          <w:szCs w:val="44"/>
        </w:rPr>
      </w:pPr>
      <w:r>
        <w:rPr>
          <w:rFonts w:ascii="方正小标宋_GBK" w:eastAsia="方正小标宋_GBK" w:hAnsiTheme="majorEastAsia" w:cs="宋体" w:hint="eastAsia"/>
          <w:bCs/>
          <w:kern w:val="36"/>
          <w:sz w:val="44"/>
          <w:szCs w:val="44"/>
        </w:rPr>
        <w:t>202</w:t>
      </w:r>
      <w:r w:rsidR="00C14FA8">
        <w:rPr>
          <w:rFonts w:ascii="方正小标宋_GBK" w:eastAsia="方正小标宋_GBK" w:hAnsiTheme="majorEastAsia" w:cs="宋体" w:hint="eastAsia"/>
          <w:bCs/>
          <w:kern w:val="36"/>
          <w:sz w:val="44"/>
          <w:szCs w:val="44"/>
        </w:rPr>
        <w:t>5</w:t>
      </w:r>
      <w:r>
        <w:rPr>
          <w:rFonts w:ascii="方正小标宋_GBK" w:eastAsia="方正小标宋_GBK" w:hAnsiTheme="majorEastAsia" w:cs="宋体" w:hint="eastAsia"/>
          <w:bCs/>
          <w:kern w:val="36"/>
          <w:sz w:val="44"/>
          <w:szCs w:val="44"/>
        </w:rPr>
        <w:t>年</w:t>
      </w:r>
      <w:r w:rsidR="00C14FA8">
        <w:rPr>
          <w:rFonts w:ascii="方正小标宋_GBK" w:eastAsia="方正小标宋_GBK" w:hAnsiTheme="majorEastAsia" w:cs="宋体" w:hint="eastAsia"/>
          <w:bCs/>
          <w:kern w:val="36"/>
          <w:sz w:val="44"/>
          <w:szCs w:val="44"/>
        </w:rPr>
        <w:t>上</w:t>
      </w:r>
      <w:r>
        <w:rPr>
          <w:rFonts w:ascii="方正小标宋_GBK" w:eastAsia="方正小标宋_GBK" w:hAnsiTheme="majorEastAsia" w:cs="宋体" w:hint="eastAsia"/>
          <w:bCs/>
          <w:kern w:val="36"/>
          <w:sz w:val="44"/>
          <w:szCs w:val="44"/>
        </w:rPr>
        <w:t>半年教师资格认定公告</w:t>
      </w:r>
    </w:p>
    <w:p w:rsidR="008D315D" w:rsidRDefault="008D315D">
      <w:pPr>
        <w:widowControl/>
        <w:shd w:val="clear" w:color="auto" w:fill="FFFFFF"/>
        <w:spacing w:line="600" w:lineRule="exact"/>
        <w:rPr>
          <w:rFonts w:ascii="微软雅黑" w:eastAsia="微软雅黑" w:hAnsi="微软雅黑" w:cs="Times New Roman"/>
          <w:kern w:val="0"/>
          <w:sz w:val="32"/>
          <w:szCs w:val="32"/>
        </w:rPr>
      </w:pPr>
    </w:p>
    <w:p w:rsidR="008D315D" w:rsidRDefault="00850AA0">
      <w:pPr>
        <w:autoSpaceDE w:val="0"/>
        <w:autoSpaceDN w:val="0"/>
        <w:adjustRightInd w:val="0"/>
        <w:spacing w:line="600" w:lineRule="exact"/>
        <w:ind w:firstLineChars="200" w:firstLine="640"/>
        <w:rPr>
          <w:rFonts w:ascii="仿宋" w:eastAsia="仿宋" w:hAnsi="仿宋" w:cs="Times New Roman"/>
          <w:color w:val="444444"/>
          <w:kern w:val="0"/>
          <w:sz w:val="32"/>
          <w:szCs w:val="32"/>
        </w:rPr>
      </w:pPr>
      <w:r>
        <w:rPr>
          <w:rFonts w:ascii="仿宋" w:eastAsia="仿宋" w:hAnsi="仿宋" w:cs="宋体" w:hint="eastAsia"/>
          <w:kern w:val="0"/>
          <w:sz w:val="32"/>
          <w:szCs w:val="32"/>
        </w:rPr>
        <w:t>根据《</w:t>
      </w:r>
      <w:r w:rsidR="00EC49C1">
        <w:rPr>
          <w:rFonts w:ascii="仿宋" w:eastAsia="仿宋" w:hAnsi="仿宋" w:cs="宋体" w:hint="eastAsia"/>
          <w:kern w:val="0"/>
          <w:sz w:val="32"/>
          <w:szCs w:val="32"/>
        </w:rPr>
        <w:t>中华人民共和国</w:t>
      </w:r>
      <w:r>
        <w:rPr>
          <w:rFonts w:ascii="仿宋" w:eastAsia="仿宋" w:hAnsi="仿宋" w:cs="宋体" w:hint="eastAsia"/>
          <w:kern w:val="0"/>
          <w:sz w:val="32"/>
          <w:szCs w:val="32"/>
        </w:rPr>
        <w:t>教师法》《教师资格条例》《内蒙古自治区关于贯彻教育部&lt;教师资格条例&gt;实施办法的意见》</w:t>
      </w:r>
      <w:r w:rsidR="00CD123A">
        <w:rPr>
          <w:rFonts w:ascii="仿宋" w:eastAsia="仿宋" w:hAnsi="仿宋" w:cs="宋体" w:hint="eastAsia"/>
          <w:kern w:val="0"/>
          <w:sz w:val="32"/>
          <w:szCs w:val="32"/>
        </w:rPr>
        <w:t>等</w:t>
      </w:r>
      <w:r>
        <w:rPr>
          <w:rFonts w:ascii="仿宋" w:eastAsia="仿宋" w:hAnsi="仿宋" w:cs="宋体" w:hint="eastAsia"/>
          <w:kern w:val="0"/>
          <w:sz w:val="32"/>
          <w:szCs w:val="32"/>
        </w:rPr>
        <w:t>有关规定和国家</w:t>
      </w:r>
      <w:bookmarkStart w:id="0" w:name="_GoBack"/>
      <w:r>
        <w:rPr>
          <w:rFonts w:ascii="仿宋" w:eastAsia="仿宋" w:hAnsi="仿宋" w:cs="宋体" w:hint="eastAsia"/>
          <w:kern w:val="0"/>
          <w:sz w:val="32"/>
          <w:szCs w:val="32"/>
        </w:rPr>
        <w:t>、自治区对教师资格认定工作补充完善的新政策和新要求，为做好我区202</w:t>
      </w:r>
      <w:r w:rsidR="00C14FA8">
        <w:rPr>
          <w:rFonts w:ascii="仿宋" w:eastAsia="仿宋" w:hAnsi="仿宋" w:cs="宋体" w:hint="eastAsia"/>
          <w:kern w:val="0"/>
          <w:sz w:val="32"/>
          <w:szCs w:val="32"/>
        </w:rPr>
        <w:t>5</w:t>
      </w:r>
      <w:r>
        <w:rPr>
          <w:rFonts w:ascii="仿宋" w:eastAsia="仿宋" w:hAnsi="仿宋" w:cs="宋体" w:hint="eastAsia"/>
          <w:kern w:val="0"/>
          <w:sz w:val="32"/>
          <w:szCs w:val="32"/>
        </w:rPr>
        <w:t>年</w:t>
      </w:r>
      <w:r w:rsidR="00C14FA8">
        <w:rPr>
          <w:rFonts w:ascii="仿宋" w:eastAsia="仿宋" w:hAnsi="仿宋" w:cs="宋体" w:hint="eastAsia"/>
          <w:kern w:val="0"/>
          <w:sz w:val="32"/>
          <w:szCs w:val="32"/>
        </w:rPr>
        <w:t>上</w:t>
      </w:r>
      <w:r>
        <w:rPr>
          <w:rFonts w:ascii="仿宋" w:eastAsia="仿宋" w:hAnsi="仿宋" w:cs="宋体" w:hint="eastAsia"/>
          <w:kern w:val="0"/>
          <w:sz w:val="32"/>
          <w:szCs w:val="32"/>
        </w:rPr>
        <w:t>半年教师资格认定工作，现将有关事宜公告如下：</w:t>
      </w:r>
      <w:bookmarkEnd w:id="0"/>
    </w:p>
    <w:p w:rsidR="008D315D" w:rsidRPr="001F62F9" w:rsidRDefault="00850AA0">
      <w:pPr>
        <w:widowControl/>
        <w:shd w:val="clear" w:color="auto" w:fill="FFFFFF"/>
        <w:spacing w:line="600" w:lineRule="exact"/>
        <w:ind w:firstLine="640"/>
        <w:rPr>
          <w:rFonts w:ascii="Times New Roman" w:eastAsia="微软雅黑" w:hAnsi="Times New Roman" w:cs="Times New Roman"/>
          <w:color w:val="444444"/>
          <w:kern w:val="0"/>
          <w:sz w:val="32"/>
          <w:szCs w:val="32"/>
        </w:rPr>
      </w:pPr>
      <w:r w:rsidRPr="001F62F9">
        <w:rPr>
          <w:rFonts w:ascii="黑体" w:eastAsia="黑体" w:hAnsi="黑体" w:cs="Times New Roman" w:hint="eastAsia"/>
          <w:color w:val="444444"/>
          <w:kern w:val="0"/>
          <w:sz w:val="32"/>
          <w:szCs w:val="32"/>
        </w:rPr>
        <w:t>一、认定人员范围</w:t>
      </w:r>
    </w:p>
    <w:p w:rsidR="000A06BD" w:rsidRPr="001F62F9" w:rsidRDefault="000A06BD" w:rsidP="000A06BD">
      <w:pPr>
        <w:spacing w:line="240" w:lineRule="atLeast"/>
        <w:ind w:firstLineChars="200" w:firstLine="640"/>
        <w:rPr>
          <w:rFonts w:ascii="仿宋_GB2312" w:eastAsia="仿宋_GB2312" w:hAnsi="仿宋" w:cs="宋体"/>
          <w:color w:val="000000"/>
          <w:kern w:val="0"/>
          <w:sz w:val="32"/>
          <w:szCs w:val="32"/>
        </w:rPr>
      </w:pPr>
      <w:r w:rsidRPr="001F62F9">
        <w:rPr>
          <w:rFonts w:ascii="仿宋_GB2312" w:eastAsia="仿宋_GB2312" w:hAnsi="仿宋" w:cs="宋体" w:hint="eastAsia"/>
          <w:color w:val="000000"/>
          <w:kern w:val="0"/>
          <w:sz w:val="32"/>
          <w:szCs w:val="32"/>
        </w:rPr>
        <w:t>（一）户籍在内蒙古自治区的人员。</w:t>
      </w:r>
    </w:p>
    <w:p w:rsidR="000A06BD" w:rsidRPr="001F62F9" w:rsidRDefault="000A06BD" w:rsidP="000A06BD">
      <w:pPr>
        <w:spacing w:line="240" w:lineRule="atLeast"/>
        <w:ind w:firstLineChars="200" w:firstLine="640"/>
        <w:rPr>
          <w:rFonts w:ascii="仿宋_GB2312" w:eastAsia="仿宋_GB2312" w:hAnsi="仿宋" w:cs="宋体"/>
          <w:color w:val="000000"/>
          <w:kern w:val="0"/>
          <w:sz w:val="32"/>
          <w:szCs w:val="32"/>
        </w:rPr>
      </w:pPr>
      <w:r w:rsidRPr="001F62F9">
        <w:rPr>
          <w:rFonts w:ascii="仿宋_GB2312" w:eastAsia="仿宋_GB2312" w:hAnsi="仿宋" w:cs="宋体" w:hint="eastAsia"/>
          <w:color w:val="000000"/>
          <w:kern w:val="0"/>
          <w:sz w:val="32"/>
          <w:szCs w:val="32"/>
        </w:rPr>
        <w:t>（二）持有内蒙古自治区居住证且在有效期内的外省市户籍人员。（注：临时居住证、暂住证、居住证明等均不等同于有效期内居住证，不能替代使用。）</w:t>
      </w:r>
    </w:p>
    <w:p w:rsidR="000A06BD" w:rsidRPr="001F62F9" w:rsidRDefault="000A06BD" w:rsidP="000A06BD">
      <w:pPr>
        <w:spacing w:line="240" w:lineRule="atLeast"/>
        <w:ind w:firstLineChars="200" w:firstLine="640"/>
        <w:rPr>
          <w:rFonts w:ascii="仿宋_GB2312" w:eastAsia="仿宋_GB2312" w:hAnsi="仿宋" w:cs="宋体"/>
          <w:color w:val="000000"/>
          <w:kern w:val="0"/>
          <w:sz w:val="32"/>
          <w:szCs w:val="32"/>
        </w:rPr>
      </w:pPr>
      <w:r w:rsidRPr="001F62F9">
        <w:rPr>
          <w:rFonts w:ascii="仿宋_GB2312" w:eastAsia="仿宋_GB2312" w:hAnsi="仿宋" w:cs="宋体" w:hint="eastAsia"/>
          <w:color w:val="000000"/>
          <w:kern w:val="0"/>
          <w:sz w:val="32"/>
          <w:szCs w:val="32"/>
        </w:rPr>
        <w:t>（三）内蒙古自治区全日制普通高等院校</w:t>
      </w:r>
      <w:r w:rsidR="001F62F9">
        <w:rPr>
          <w:rFonts w:ascii="仿宋_GB2312" w:eastAsia="仿宋_GB2312" w:hAnsi="仿宋" w:cs="宋体" w:hint="eastAsia"/>
          <w:color w:val="000000"/>
          <w:kern w:val="0"/>
          <w:sz w:val="32"/>
          <w:szCs w:val="32"/>
        </w:rPr>
        <w:t>应届毕业生、</w:t>
      </w:r>
      <w:r w:rsidRPr="001F62F9">
        <w:rPr>
          <w:rFonts w:ascii="仿宋_GB2312" w:eastAsia="仿宋_GB2312" w:hAnsi="仿宋" w:cs="宋体" w:hint="eastAsia"/>
          <w:color w:val="000000"/>
          <w:kern w:val="0"/>
          <w:sz w:val="32"/>
          <w:szCs w:val="32"/>
        </w:rPr>
        <w:t>在读专升本学生和在读研究生</w:t>
      </w:r>
      <w:r w:rsidRPr="001F62F9">
        <w:rPr>
          <w:rFonts w:ascii="仿宋_GB2312" w:eastAsia="仿宋_GB2312" w:hAnsi="仿宋" w:cs="宋体"/>
          <w:color w:val="000000"/>
          <w:kern w:val="0"/>
          <w:sz w:val="32"/>
          <w:szCs w:val="32"/>
        </w:rPr>
        <w:t>（其中，</w:t>
      </w:r>
      <w:r w:rsidR="001F62F9">
        <w:rPr>
          <w:rFonts w:ascii="仿宋_GB2312" w:eastAsia="仿宋_GB2312" w:hAnsi="仿宋" w:cs="宋体" w:hint="eastAsia"/>
          <w:color w:val="000000"/>
          <w:kern w:val="0"/>
          <w:sz w:val="32"/>
          <w:szCs w:val="32"/>
        </w:rPr>
        <w:t>在读</w:t>
      </w:r>
      <w:r w:rsidRPr="001F62F9">
        <w:rPr>
          <w:rFonts w:ascii="仿宋_GB2312" w:eastAsia="仿宋_GB2312" w:hAnsi="仿宋" w:cs="宋体"/>
          <w:color w:val="000000"/>
          <w:kern w:val="0"/>
          <w:sz w:val="32"/>
          <w:szCs w:val="32"/>
        </w:rPr>
        <w:t>专升本学生和在读研究生只能使用已经获取的学历参加认定）</w:t>
      </w:r>
      <w:r w:rsidRPr="001F62F9">
        <w:rPr>
          <w:rFonts w:ascii="仿宋_GB2312" w:eastAsia="仿宋_GB2312" w:hAnsi="仿宋" w:cs="宋体" w:hint="eastAsia"/>
          <w:color w:val="000000"/>
          <w:kern w:val="0"/>
          <w:sz w:val="32"/>
          <w:szCs w:val="32"/>
        </w:rPr>
        <w:t>。</w:t>
      </w:r>
    </w:p>
    <w:p w:rsidR="000A06BD" w:rsidRPr="001F62F9" w:rsidRDefault="000A06BD" w:rsidP="000A06BD">
      <w:pPr>
        <w:widowControl/>
        <w:shd w:val="clear" w:color="auto" w:fill="FFFFFF"/>
        <w:spacing w:line="240" w:lineRule="atLeast"/>
        <w:ind w:firstLine="640"/>
        <w:jc w:val="left"/>
        <w:rPr>
          <w:rFonts w:ascii="仿宋_GB2312" w:eastAsia="仿宋_GB2312" w:hAnsi="仿宋" w:cs="宋体"/>
          <w:color w:val="000000"/>
          <w:kern w:val="0"/>
          <w:sz w:val="32"/>
          <w:szCs w:val="32"/>
        </w:rPr>
      </w:pPr>
      <w:r w:rsidRPr="001F62F9">
        <w:rPr>
          <w:rFonts w:ascii="仿宋_GB2312" w:eastAsia="仿宋_GB2312" w:hAnsi="仿宋" w:cs="宋体" w:hint="eastAsia"/>
          <w:color w:val="000000"/>
          <w:kern w:val="0"/>
          <w:sz w:val="32"/>
          <w:szCs w:val="32"/>
        </w:rPr>
        <w:t>（四）持有呼和浩特市玉泉区有效期内港澳台居民居住证或港澳居民来往内地通行证或</w:t>
      </w:r>
      <w:r w:rsidRPr="001F62F9">
        <w:rPr>
          <w:rFonts w:ascii="仿宋_GB2312" w:eastAsia="仿宋_GB2312" w:hAnsi="仿宋" w:cs="宋体"/>
          <w:color w:val="000000"/>
          <w:kern w:val="0"/>
          <w:sz w:val="32"/>
          <w:szCs w:val="32"/>
        </w:rPr>
        <w:t>5</w:t>
      </w:r>
      <w:r w:rsidRPr="001F62F9">
        <w:rPr>
          <w:rFonts w:ascii="仿宋_GB2312" w:eastAsia="仿宋_GB2312" w:hAnsi="仿宋" w:cs="宋体" w:hint="eastAsia"/>
          <w:color w:val="000000"/>
          <w:kern w:val="0"/>
          <w:sz w:val="32"/>
          <w:szCs w:val="32"/>
        </w:rPr>
        <w:t>年有效期台湾居民来往大陆通行证的港澳台居民。</w:t>
      </w:r>
    </w:p>
    <w:p w:rsidR="000A06BD" w:rsidRDefault="000A06BD" w:rsidP="000A06BD">
      <w:pPr>
        <w:spacing w:line="240" w:lineRule="atLeast"/>
        <w:ind w:firstLineChars="200" w:firstLine="640"/>
        <w:rPr>
          <w:rFonts w:ascii="仿宋_GB2312" w:eastAsia="仿宋_GB2312" w:hAnsi="仿宋" w:cs="宋体"/>
          <w:color w:val="000000"/>
          <w:kern w:val="0"/>
          <w:sz w:val="32"/>
          <w:szCs w:val="32"/>
        </w:rPr>
      </w:pPr>
      <w:r w:rsidRPr="001F62F9">
        <w:rPr>
          <w:rFonts w:ascii="仿宋_GB2312" w:eastAsia="仿宋_GB2312" w:hAnsi="仿宋" w:cs="宋体" w:hint="eastAsia"/>
          <w:color w:val="000000"/>
          <w:kern w:val="0"/>
          <w:sz w:val="32"/>
          <w:szCs w:val="32"/>
        </w:rPr>
        <w:t>（五）驻呼和浩特市玉泉区部队现役军人、武警。</w:t>
      </w:r>
    </w:p>
    <w:p w:rsidR="008D315D" w:rsidRDefault="00850AA0">
      <w:pPr>
        <w:widowControl/>
        <w:shd w:val="clear" w:color="auto" w:fill="FFFFFF"/>
        <w:spacing w:line="600" w:lineRule="exact"/>
        <w:ind w:firstLine="641"/>
        <w:rPr>
          <w:rFonts w:ascii="黑体" w:eastAsia="黑体" w:hAnsi="黑体" w:cs="Times New Roman"/>
          <w:color w:val="444444"/>
          <w:kern w:val="0"/>
          <w:sz w:val="32"/>
          <w:szCs w:val="32"/>
        </w:rPr>
      </w:pPr>
      <w:r>
        <w:rPr>
          <w:rFonts w:ascii="黑体" w:eastAsia="黑体" w:hAnsi="黑体" w:cs="Times New Roman" w:hint="eastAsia"/>
          <w:color w:val="444444"/>
          <w:kern w:val="0"/>
          <w:sz w:val="32"/>
          <w:szCs w:val="32"/>
        </w:rPr>
        <w:t>二、认定资格种类</w:t>
      </w:r>
    </w:p>
    <w:p w:rsidR="008D315D" w:rsidRDefault="00850AA0">
      <w:pPr>
        <w:widowControl/>
        <w:shd w:val="clear" w:color="auto" w:fill="FFFFFF"/>
        <w:spacing w:line="600" w:lineRule="exact"/>
        <w:ind w:firstLine="640"/>
        <w:rPr>
          <w:rFonts w:ascii="仿宋" w:eastAsia="仿宋" w:hAnsi="仿宋" w:cs="Times New Roman"/>
          <w:color w:val="444444"/>
          <w:kern w:val="0"/>
          <w:sz w:val="32"/>
          <w:szCs w:val="32"/>
        </w:rPr>
      </w:pPr>
      <w:r>
        <w:rPr>
          <w:rFonts w:ascii="仿宋" w:eastAsia="仿宋" w:hAnsi="仿宋" w:cs="Times New Roman" w:hint="eastAsia"/>
          <w:color w:val="444444"/>
          <w:kern w:val="0"/>
          <w:sz w:val="32"/>
          <w:szCs w:val="32"/>
        </w:rPr>
        <w:lastRenderedPageBreak/>
        <w:t>呼和浩特市玉泉区教育局认定初级中学、小学、幼儿园教师资格。</w:t>
      </w:r>
    </w:p>
    <w:p w:rsidR="008D315D" w:rsidRDefault="00850AA0">
      <w:pPr>
        <w:widowControl/>
        <w:shd w:val="clear" w:color="auto" w:fill="FFFFFF"/>
        <w:spacing w:line="600" w:lineRule="exact"/>
        <w:ind w:firstLine="640"/>
        <w:rPr>
          <w:rFonts w:ascii="Times New Roman" w:eastAsia="微软雅黑" w:hAnsi="Times New Roman" w:cs="Times New Roman"/>
          <w:color w:val="444444"/>
          <w:kern w:val="0"/>
          <w:sz w:val="32"/>
          <w:szCs w:val="32"/>
        </w:rPr>
      </w:pPr>
      <w:r>
        <w:rPr>
          <w:rFonts w:ascii="黑体" w:eastAsia="黑体" w:hAnsi="黑体" w:cs="Times New Roman" w:hint="eastAsia"/>
          <w:color w:val="444444"/>
          <w:kern w:val="0"/>
          <w:sz w:val="32"/>
          <w:szCs w:val="32"/>
        </w:rPr>
        <w:t>三、认定资格条件</w:t>
      </w:r>
    </w:p>
    <w:p w:rsidR="008D315D" w:rsidRDefault="00850AA0">
      <w:pPr>
        <w:widowControl/>
        <w:shd w:val="clear" w:color="auto" w:fill="FFFFFF"/>
        <w:spacing w:line="600" w:lineRule="exact"/>
        <w:ind w:firstLine="640"/>
        <w:rPr>
          <w:rFonts w:ascii="Times New Roman" w:eastAsia="微软雅黑" w:hAnsi="Times New Roman" w:cs="Times New Roman"/>
          <w:color w:val="444444"/>
          <w:kern w:val="0"/>
          <w:sz w:val="32"/>
          <w:szCs w:val="32"/>
        </w:rPr>
      </w:pPr>
      <w:r>
        <w:rPr>
          <w:rFonts w:ascii="仿宋" w:eastAsia="仿宋" w:hAnsi="仿宋" w:cs="Times New Roman" w:hint="eastAsia"/>
          <w:color w:val="444444"/>
          <w:kern w:val="0"/>
          <w:sz w:val="32"/>
          <w:szCs w:val="32"/>
        </w:rPr>
        <w:t>申请认定教师资格的人员，应符合《教师资格条例》规定的</w:t>
      </w:r>
      <w:r w:rsidR="00C14FA8">
        <w:rPr>
          <w:rFonts w:ascii="仿宋" w:eastAsia="仿宋" w:hAnsi="仿宋" w:cs="Times New Roman" w:hint="eastAsia"/>
          <w:color w:val="444444"/>
          <w:kern w:val="0"/>
          <w:sz w:val="32"/>
          <w:szCs w:val="32"/>
        </w:rPr>
        <w:t>下列</w:t>
      </w:r>
      <w:r>
        <w:rPr>
          <w:rFonts w:ascii="仿宋" w:eastAsia="仿宋" w:hAnsi="仿宋" w:cs="Times New Roman" w:hint="eastAsia"/>
          <w:color w:val="444444"/>
          <w:kern w:val="0"/>
          <w:sz w:val="32"/>
          <w:szCs w:val="32"/>
        </w:rPr>
        <w:t>认定条件，且未达到国家法定退休年龄。</w:t>
      </w:r>
    </w:p>
    <w:p w:rsidR="008D315D" w:rsidRDefault="00850AA0">
      <w:pPr>
        <w:widowControl/>
        <w:shd w:val="clear" w:color="auto" w:fill="FFFFFF"/>
        <w:spacing w:line="600" w:lineRule="exact"/>
        <w:ind w:firstLine="643"/>
        <w:rPr>
          <w:rFonts w:ascii="楷体" w:eastAsia="楷体" w:hAnsi="楷体" w:cs="Times New Roman"/>
          <w:b/>
          <w:color w:val="444444"/>
          <w:kern w:val="0"/>
          <w:sz w:val="32"/>
          <w:szCs w:val="32"/>
        </w:rPr>
      </w:pPr>
      <w:r>
        <w:rPr>
          <w:rFonts w:ascii="楷体" w:eastAsia="楷体" w:hAnsi="楷体" w:cs="Times New Roman" w:hint="eastAsia"/>
          <w:b/>
          <w:bCs/>
          <w:color w:val="444444"/>
          <w:kern w:val="0"/>
          <w:sz w:val="32"/>
          <w:szCs w:val="32"/>
        </w:rPr>
        <w:t>（一）思想品德条件</w:t>
      </w:r>
    </w:p>
    <w:p w:rsidR="008D315D" w:rsidRDefault="00850AA0">
      <w:pPr>
        <w:widowControl/>
        <w:shd w:val="clear" w:color="auto" w:fill="FFFFFF"/>
        <w:spacing w:line="600" w:lineRule="exact"/>
        <w:ind w:firstLine="640"/>
        <w:rPr>
          <w:rFonts w:ascii="Times New Roman" w:eastAsia="微软雅黑" w:hAnsi="Times New Roman" w:cs="Times New Roman"/>
          <w:color w:val="444444"/>
          <w:kern w:val="0"/>
          <w:sz w:val="32"/>
          <w:szCs w:val="32"/>
        </w:rPr>
      </w:pPr>
      <w:r>
        <w:rPr>
          <w:rFonts w:ascii="仿宋" w:eastAsia="仿宋" w:hAnsi="仿宋" w:cs="Times New Roman" w:hint="eastAsia"/>
          <w:color w:val="444444"/>
          <w:kern w:val="0"/>
          <w:sz w:val="32"/>
          <w:szCs w:val="32"/>
        </w:rPr>
        <w:t>拥护中国共产党的领导，热爱祖国，坚持党的基本路线，贯彻执行党中央决策部署，具有良好的政治素质和道德品质，遵守宪法和法律，热爱教育事业，履行《教师法》规定的义务，遵守教师职业道德。</w:t>
      </w:r>
    </w:p>
    <w:p w:rsidR="008D315D" w:rsidRDefault="00850AA0">
      <w:pPr>
        <w:widowControl/>
        <w:shd w:val="clear" w:color="auto" w:fill="FFFFFF"/>
        <w:spacing w:line="600" w:lineRule="exact"/>
        <w:ind w:firstLine="643"/>
        <w:rPr>
          <w:rFonts w:ascii="楷体" w:eastAsia="楷体" w:hAnsi="楷体" w:cs="Times New Roman"/>
          <w:b/>
          <w:color w:val="444444"/>
          <w:kern w:val="0"/>
          <w:sz w:val="32"/>
          <w:szCs w:val="32"/>
        </w:rPr>
      </w:pPr>
      <w:r>
        <w:rPr>
          <w:rFonts w:ascii="楷体" w:eastAsia="楷体" w:hAnsi="楷体" w:cs="Times New Roman" w:hint="eastAsia"/>
          <w:b/>
          <w:bCs/>
          <w:color w:val="444444"/>
          <w:kern w:val="0"/>
          <w:sz w:val="32"/>
          <w:szCs w:val="32"/>
        </w:rPr>
        <w:t>（二）学历条件</w:t>
      </w:r>
    </w:p>
    <w:p w:rsidR="008D315D" w:rsidRDefault="00850AA0">
      <w:pPr>
        <w:widowControl/>
        <w:shd w:val="clear" w:color="auto" w:fill="FFFFFF"/>
        <w:spacing w:line="600" w:lineRule="exact"/>
        <w:ind w:firstLine="640"/>
        <w:rPr>
          <w:rFonts w:ascii="Times New Roman" w:eastAsia="微软雅黑" w:hAnsi="Times New Roman" w:cs="Times New Roman"/>
          <w:color w:val="444444"/>
          <w:kern w:val="0"/>
          <w:sz w:val="32"/>
          <w:szCs w:val="32"/>
        </w:rPr>
      </w:pPr>
      <w:r>
        <w:rPr>
          <w:rFonts w:ascii="仿宋" w:eastAsia="仿宋" w:hAnsi="仿宋" w:cs="Times New Roman" w:hint="eastAsia"/>
          <w:color w:val="444444"/>
          <w:kern w:val="0"/>
          <w:sz w:val="32"/>
          <w:szCs w:val="32"/>
        </w:rPr>
        <w:t>按照《内蒙古自治区关于贯彻教育部</w:t>
      </w:r>
      <w:r w:rsidRPr="000006C4">
        <w:rPr>
          <w:rFonts w:ascii="仿宋" w:eastAsia="仿宋" w:hAnsi="仿宋" w:cs="Times New Roman"/>
          <w:color w:val="444444"/>
          <w:kern w:val="0"/>
          <w:sz w:val="32"/>
          <w:szCs w:val="32"/>
        </w:rPr>
        <w:t>〈教师资格条例〉</w:t>
      </w:r>
      <w:r>
        <w:rPr>
          <w:rFonts w:ascii="仿宋" w:eastAsia="仿宋" w:hAnsi="仿宋" w:cs="Times New Roman" w:hint="eastAsia"/>
          <w:color w:val="444444"/>
          <w:kern w:val="0"/>
          <w:sz w:val="32"/>
          <w:szCs w:val="32"/>
        </w:rPr>
        <w:t>实施办法》（内教发〔2002〕64号）规定的相应学历执行。</w:t>
      </w:r>
    </w:p>
    <w:p w:rsidR="008D315D" w:rsidRDefault="00850AA0">
      <w:pPr>
        <w:widowControl/>
        <w:shd w:val="clear" w:color="auto" w:fill="FFFFFF"/>
        <w:spacing w:line="600" w:lineRule="exact"/>
        <w:ind w:firstLine="643"/>
        <w:rPr>
          <w:rFonts w:ascii="楷体" w:eastAsia="楷体" w:hAnsi="楷体" w:cs="Times New Roman"/>
          <w:b/>
          <w:bCs/>
          <w:color w:val="444444"/>
          <w:kern w:val="0"/>
          <w:sz w:val="32"/>
          <w:szCs w:val="32"/>
        </w:rPr>
      </w:pPr>
      <w:r>
        <w:rPr>
          <w:rFonts w:ascii="楷体" w:eastAsia="楷体" w:hAnsi="楷体" w:cs="Times New Roman" w:hint="eastAsia"/>
          <w:b/>
          <w:bCs/>
          <w:color w:val="444444"/>
          <w:kern w:val="0"/>
          <w:sz w:val="32"/>
          <w:szCs w:val="32"/>
        </w:rPr>
        <w:t>（三）考试相关条件</w:t>
      </w:r>
    </w:p>
    <w:p w:rsidR="00C4124B" w:rsidRPr="00C4124B" w:rsidRDefault="00C4124B">
      <w:pPr>
        <w:widowControl/>
        <w:shd w:val="clear" w:color="auto" w:fill="FFFFFF"/>
        <w:spacing w:line="600" w:lineRule="exact"/>
        <w:ind w:firstLine="643"/>
        <w:rPr>
          <w:rFonts w:ascii="楷体" w:eastAsia="楷体" w:hAnsi="楷体" w:cs="Times New Roman"/>
          <w:b/>
          <w:color w:val="444444"/>
          <w:kern w:val="0"/>
          <w:sz w:val="32"/>
          <w:szCs w:val="32"/>
        </w:rPr>
      </w:pPr>
      <w:r w:rsidRPr="00C4124B">
        <w:rPr>
          <w:rFonts w:ascii="仿宋" w:eastAsia="仿宋" w:hAnsi="仿宋" w:hint="eastAsia"/>
          <w:b/>
          <w:color w:val="4B4B4B"/>
          <w:sz w:val="32"/>
          <w:szCs w:val="32"/>
          <w:shd w:val="clear" w:color="auto" w:fill="FFFFFF"/>
        </w:rPr>
        <w:t>须符合下列条件之一：</w:t>
      </w:r>
    </w:p>
    <w:p w:rsidR="008D315D" w:rsidRDefault="00850AA0">
      <w:pPr>
        <w:widowControl/>
        <w:shd w:val="clear" w:color="auto" w:fill="FFFFFF"/>
        <w:spacing w:line="600" w:lineRule="exact"/>
        <w:ind w:firstLine="640"/>
        <w:rPr>
          <w:rFonts w:ascii="仿宋" w:eastAsia="仿宋" w:hAnsi="仿宋" w:cs="Times New Roman"/>
          <w:color w:val="444444"/>
          <w:kern w:val="0"/>
          <w:sz w:val="32"/>
          <w:szCs w:val="32"/>
        </w:rPr>
      </w:pPr>
      <w:r>
        <w:rPr>
          <w:rFonts w:ascii="仿宋" w:eastAsia="仿宋" w:hAnsi="仿宋" w:cs="Times New Roman" w:hint="eastAsia"/>
          <w:color w:val="444444"/>
          <w:kern w:val="0"/>
          <w:sz w:val="32"/>
          <w:szCs w:val="32"/>
        </w:rPr>
        <w:t>1.2020届及以前内蒙古自治区全日制普通高等院校师范专业毕业生，且为首次申请认定中小学教师资格。</w:t>
      </w:r>
    </w:p>
    <w:p w:rsidR="008D315D" w:rsidRDefault="00850AA0">
      <w:pPr>
        <w:widowControl/>
        <w:shd w:val="clear" w:color="auto" w:fill="FFFFFF"/>
        <w:spacing w:line="600" w:lineRule="exact"/>
        <w:ind w:firstLine="640"/>
        <w:rPr>
          <w:rFonts w:ascii="仿宋" w:eastAsia="仿宋" w:hAnsi="仿宋" w:cs="Times New Roman"/>
          <w:color w:val="444444"/>
          <w:kern w:val="0"/>
          <w:sz w:val="32"/>
          <w:szCs w:val="32"/>
        </w:rPr>
      </w:pPr>
      <w:r>
        <w:rPr>
          <w:rFonts w:ascii="仿宋" w:eastAsia="仿宋" w:hAnsi="仿宋" w:cs="Times New Roman" w:hint="eastAsia"/>
          <w:color w:val="444444"/>
          <w:kern w:val="0"/>
          <w:sz w:val="32"/>
          <w:szCs w:val="32"/>
        </w:rPr>
        <w:t>2.通过国家中小学教师资格考试，笔试、面试均合格，取得《中小学教师资格考试合格证明》且在有效期内。</w:t>
      </w:r>
    </w:p>
    <w:p w:rsidR="008D315D" w:rsidRDefault="00850AA0">
      <w:pPr>
        <w:widowControl/>
        <w:shd w:val="clear" w:color="auto" w:fill="FFFFFF"/>
        <w:spacing w:line="600" w:lineRule="exact"/>
        <w:ind w:firstLine="640"/>
        <w:rPr>
          <w:rFonts w:ascii="仿宋" w:eastAsia="仿宋" w:hAnsi="仿宋" w:cs="Times New Roman"/>
          <w:color w:val="444444"/>
          <w:kern w:val="0"/>
          <w:sz w:val="32"/>
          <w:szCs w:val="32"/>
        </w:rPr>
      </w:pPr>
      <w:r>
        <w:rPr>
          <w:rFonts w:ascii="仿宋" w:eastAsia="仿宋" w:hAnsi="仿宋" w:cs="Times New Roman" w:hint="eastAsia"/>
          <w:color w:val="444444"/>
          <w:kern w:val="0"/>
          <w:sz w:val="32"/>
          <w:szCs w:val="32"/>
        </w:rPr>
        <w:t>3.根据教育类研究生和师范生免试认定中小学教师资格改革的规定，属于免试认定范围并取得《师范生教师职业能力证书》且在有效期内。</w:t>
      </w:r>
    </w:p>
    <w:p w:rsidR="00C14FA8" w:rsidRPr="00FA6E3A" w:rsidRDefault="00C14FA8" w:rsidP="00C14FA8">
      <w:pPr>
        <w:shd w:val="clear" w:color="auto" w:fill="FFFFFF"/>
        <w:spacing w:line="480" w:lineRule="atLeast"/>
        <w:ind w:firstLine="542"/>
        <w:rPr>
          <w:rFonts w:ascii="宋体" w:eastAsia="宋体" w:hAnsi="宋体" w:cs="宋体"/>
          <w:color w:val="4B4B4B"/>
          <w:sz w:val="32"/>
          <w:szCs w:val="32"/>
        </w:rPr>
      </w:pPr>
      <w:r w:rsidRPr="00FA6E3A">
        <w:rPr>
          <w:rFonts w:ascii="仿宋" w:eastAsia="仿宋" w:hAnsi="仿宋" w:cs="宋体" w:hint="eastAsia"/>
          <w:color w:val="4B4B4B"/>
          <w:sz w:val="32"/>
          <w:szCs w:val="32"/>
          <w:bdr w:val="none" w:sz="0" w:space="0" w:color="auto" w:frame="1"/>
        </w:rPr>
        <w:t xml:space="preserve">根据《退役军人事务部 教育部 人力资源和社会保障部 </w:t>
      </w:r>
      <w:r w:rsidRPr="00FA6E3A">
        <w:rPr>
          <w:rFonts w:ascii="仿宋" w:eastAsia="仿宋" w:hAnsi="仿宋" w:cs="宋体" w:hint="eastAsia"/>
          <w:color w:val="4B4B4B"/>
          <w:sz w:val="32"/>
          <w:szCs w:val="32"/>
          <w:bdr w:val="none" w:sz="0" w:space="0" w:color="auto" w:frame="1"/>
        </w:rPr>
        <w:lastRenderedPageBreak/>
        <w:t>关于促进优秀退役军人到中小学任教的意见》（退役军人部发〔2022〕46号）第（六）条有关要求，退役军人在服役前1年内取得中小学教师资格考试合格证明的凭入伍通知书、退役证书等相关材料，教师资格考试合格证明有效期可延长2年。具体可参考中国教师资格网“咨询服务”栏目下“常见问题”12的相关说明。</w:t>
      </w:r>
    </w:p>
    <w:p w:rsidR="008D315D" w:rsidRDefault="00850AA0">
      <w:pPr>
        <w:widowControl/>
        <w:shd w:val="clear" w:color="auto" w:fill="FFFFFF"/>
        <w:spacing w:line="600" w:lineRule="exact"/>
        <w:ind w:firstLine="643"/>
        <w:rPr>
          <w:rFonts w:ascii="楷体" w:eastAsia="楷体" w:hAnsi="楷体" w:cs="Times New Roman"/>
          <w:b/>
          <w:color w:val="444444"/>
          <w:kern w:val="0"/>
          <w:sz w:val="32"/>
          <w:szCs w:val="32"/>
        </w:rPr>
      </w:pPr>
      <w:r>
        <w:rPr>
          <w:rFonts w:ascii="楷体" w:eastAsia="楷体" w:hAnsi="楷体" w:cs="Times New Roman" w:hint="eastAsia"/>
          <w:b/>
          <w:bCs/>
          <w:color w:val="444444"/>
          <w:kern w:val="0"/>
          <w:sz w:val="32"/>
          <w:szCs w:val="32"/>
        </w:rPr>
        <w:t>（四）普通话水平条件</w:t>
      </w:r>
    </w:p>
    <w:p w:rsidR="008D315D" w:rsidRDefault="00850AA0">
      <w:pPr>
        <w:shd w:val="clear" w:color="auto" w:fill="FFFFFF"/>
        <w:spacing w:line="600" w:lineRule="exact"/>
        <w:ind w:firstLine="641"/>
        <w:rPr>
          <w:rFonts w:ascii="仿宋" w:eastAsia="仿宋" w:hAnsi="仿宋" w:cs="Times New Roman"/>
          <w:color w:val="444444"/>
          <w:kern w:val="0"/>
          <w:sz w:val="32"/>
          <w:szCs w:val="32"/>
        </w:rPr>
      </w:pPr>
      <w:r>
        <w:rPr>
          <w:rFonts w:ascii="仿宋" w:eastAsia="仿宋" w:hAnsi="仿宋" w:cs="Times New Roman" w:hint="eastAsia"/>
          <w:color w:val="444444"/>
          <w:kern w:val="0"/>
          <w:sz w:val="32"/>
          <w:szCs w:val="32"/>
        </w:rPr>
        <w:t>按照《内蒙古自治区实施〈中华人民共和国国家通用语言文字法〉办法》第十九条第（二）款规定执行。具体规定如下：</w:t>
      </w:r>
    </w:p>
    <w:p w:rsidR="008D315D" w:rsidRDefault="00850AA0">
      <w:pPr>
        <w:shd w:val="clear" w:color="auto" w:fill="FFFFFF"/>
        <w:spacing w:line="600" w:lineRule="exact"/>
        <w:ind w:firstLine="641"/>
        <w:rPr>
          <w:rFonts w:ascii="仿宋" w:eastAsia="仿宋" w:hAnsi="仿宋" w:cs="Times New Roman"/>
          <w:color w:val="444444"/>
          <w:kern w:val="0"/>
          <w:sz w:val="32"/>
          <w:szCs w:val="32"/>
        </w:rPr>
      </w:pPr>
      <w:r>
        <w:rPr>
          <w:rFonts w:ascii="仿宋" w:eastAsia="仿宋" w:hAnsi="仿宋" w:cs="Times New Roman" w:hint="eastAsia"/>
          <w:color w:val="444444"/>
          <w:kern w:val="0"/>
          <w:sz w:val="32"/>
          <w:szCs w:val="32"/>
        </w:rPr>
        <w:t>教师资格申请人、学校及其他教育机构的教师应当达到二级乙等以上，其中语文教师、国际中文教育教师应当达到二级甲等以上，使用少数民族语言授课的教师应当达到三级甲等以上，并逐步达到二级乙等以上。</w:t>
      </w:r>
    </w:p>
    <w:p w:rsidR="008D315D" w:rsidRDefault="00850AA0">
      <w:pPr>
        <w:shd w:val="clear" w:color="auto" w:fill="FFFFFF"/>
        <w:spacing w:line="600" w:lineRule="exact"/>
        <w:ind w:firstLine="641"/>
        <w:rPr>
          <w:rFonts w:ascii="楷体" w:eastAsia="楷体" w:hAnsi="楷体" w:cs="Times New Roman"/>
          <w:b/>
          <w:color w:val="444444"/>
          <w:kern w:val="0"/>
          <w:sz w:val="32"/>
          <w:szCs w:val="32"/>
        </w:rPr>
      </w:pPr>
      <w:r>
        <w:rPr>
          <w:rFonts w:ascii="楷体" w:eastAsia="楷体" w:hAnsi="楷体" w:cs="Times New Roman" w:hint="eastAsia"/>
          <w:b/>
          <w:bCs/>
          <w:color w:val="444444"/>
          <w:kern w:val="0"/>
          <w:sz w:val="32"/>
          <w:szCs w:val="32"/>
        </w:rPr>
        <w:t>（五）身体条件</w:t>
      </w:r>
    </w:p>
    <w:p w:rsidR="008D315D" w:rsidRDefault="00850AA0">
      <w:pPr>
        <w:shd w:val="clear" w:color="auto" w:fill="FFFFFF"/>
        <w:spacing w:line="600" w:lineRule="exact"/>
        <w:ind w:firstLine="641"/>
        <w:rPr>
          <w:rFonts w:ascii="楷体" w:eastAsia="楷体" w:hAnsi="楷体" w:cs="Times New Roman"/>
          <w:b/>
          <w:color w:val="444444"/>
          <w:kern w:val="0"/>
          <w:sz w:val="32"/>
          <w:szCs w:val="32"/>
        </w:rPr>
      </w:pPr>
      <w:r>
        <w:rPr>
          <w:rFonts w:ascii="仿宋" w:eastAsia="仿宋" w:hAnsi="仿宋" w:cs="Times New Roman" w:hint="eastAsia"/>
          <w:color w:val="444444"/>
          <w:kern w:val="0"/>
          <w:sz w:val="32"/>
          <w:szCs w:val="32"/>
        </w:rPr>
        <w:t>具有良好的身体素质和心理素质，能适应教育教学工作的需要。无传染性疾病，无精神病史，按照《内蒙古自治区申请认定教师资格人员体检标准及办法》</w:t>
      </w:r>
      <w:r>
        <w:rPr>
          <w:rFonts w:ascii="仿宋" w:eastAsia="仿宋" w:hAnsi="仿宋" w:cs="Times New Roman"/>
          <w:color w:val="444444"/>
          <w:kern w:val="0"/>
          <w:sz w:val="32"/>
          <w:szCs w:val="32"/>
        </w:rPr>
        <w:t>《关于调整申请认定幼儿园教师资格人员体检标准的通知》</w:t>
      </w:r>
      <w:r>
        <w:rPr>
          <w:rFonts w:ascii="仿宋" w:eastAsia="仿宋" w:hAnsi="仿宋" w:cs="Times New Roman" w:hint="eastAsia"/>
          <w:color w:val="444444"/>
          <w:kern w:val="0"/>
          <w:sz w:val="32"/>
          <w:szCs w:val="32"/>
        </w:rPr>
        <w:t>，经教师资格认定机构指定的县级以上医院体检合格。</w:t>
      </w:r>
    </w:p>
    <w:p w:rsidR="008D315D" w:rsidRDefault="00850AA0">
      <w:pPr>
        <w:widowControl/>
        <w:shd w:val="clear" w:color="auto" w:fill="FFFFFF"/>
        <w:spacing w:line="600" w:lineRule="exact"/>
        <w:ind w:firstLine="643"/>
        <w:rPr>
          <w:rFonts w:ascii="楷体" w:eastAsia="楷体" w:hAnsi="楷体" w:cs="Times New Roman"/>
          <w:b/>
          <w:color w:val="444444"/>
          <w:kern w:val="0"/>
          <w:sz w:val="32"/>
          <w:szCs w:val="32"/>
        </w:rPr>
      </w:pPr>
      <w:r>
        <w:rPr>
          <w:rFonts w:ascii="楷体" w:eastAsia="楷体" w:hAnsi="楷体" w:cs="Times New Roman" w:hint="eastAsia"/>
          <w:b/>
          <w:bCs/>
          <w:color w:val="444444"/>
          <w:kern w:val="0"/>
          <w:sz w:val="32"/>
          <w:szCs w:val="32"/>
        </w:rPr>
        <w:t>（六）任教学科、任教学段</w:t>
      </w:r>
    </w:p>
    <w:p w:rsidR="008D315D" w:rsidRDefault="00850AA0">
      <w:pPr>
        <w:widowControl/>
        <w:shd w:val="clear" w:color="auto" w:fill="FFFFFF"/>
        <w:spacing w:line="600" w:lineRule="exact"/>
        <w:ind w:firstLine="640"/>
        <w:rPr>
          <w:rFonts w:ascii="仿宋" w:eastAsia="仿宋" w:hAnsi="仿宋" w:cs="Times New Roman"/>
          <w:color w:val="444444"/>
          <w:kern w:val="0"/>
          <w:sz w:val="32"/>
          <w:szCs w:val="32"/>
        </w:rPr>
      </w:pPr>
      <w:r>
        <w:rPr>
          <w:rFonts w:ascii="仿宋" w:eastAsia="仿宋" w:hAnsi="仿宋" w:cs="Times New Roman" w:hint="eastAsia"/>
          <w:color w:val="444444"/>
          <w:kern w:val="0"/>
          <w:sz w:val="32"/>
          <w:szCs w:val="32"/>
        </w:rPr>
        <w:t>1.持《中小学教师资格考试合格证明》或《师范生教师职业能力证书》申请认定的，任教学科、任教学段须与《中</w:t>
      </w:r>
      <w:r>
        <w:rPr>
          <w:rFonts w:ascii="仿宋" w:eastAsia="仿宋" w:hAnsi="仿宋" w:cs="Times New Roman" w:hint="eastAsia"/>
          <w:color w:val="444444"/>
          <w:kern w:val="0"/>
          <w:sz w:val="32"/>
          <w:szCs w:val="32"/>
        </w:rPr>
        <w:lastRenderedPageBreak/>
        <w:t>小学教师资格考试合格证明》或《师范生教师职业能力证书》一致。</w:t>
      </w:r>
    </w:p>
    <w:p w:rsidR="008D315D" w:rsidRDefault="00850AA0">
      <w:pPr>
        <w:widowControl/>
        <w:shd w:val="clear" w:color="auto" w:fill="FFFFFF"/>
        <w:spacing w:line="600" w:lineRule="exact"/>
        <w:ind w:firstLine="640"/>
        <w:rPr>
          <w:rFonts w:ascii="仿宋" w:eastAsia="仿宋" w:hAnsi="仿宋" w:cs="Times New Roman"/>
          <w:color w:val="444444"/>
          <w:kern w:val="0"/>
          <w:sz w:val="32"/>
          <w:szCs w:val="32"/>
        </w:rPr>
      </w:pPr>
      <w:r>
        <w:rPr>
          <w:rFonts w:ascii="仿宋" w:eastAsia="仿宋" w:hAnsi="仿宋" w:cs="Times New Roman" w:hint="eastAsia"/>
          <w:color w:val="444444"/>
          <w:kern w:val="0"/>
          <w:sz w:val="32"/>
          <w:szCs w:val="32"/>
        </w:rPr>
        <w:t>2.内蒙古自治区全日制普通高等院校2020届及以前师范专业毕业生（首次申请认定中小学教师资格的）任教学科须与所学师范专业相应，任教学段须符合《内蒙古自治区关于贯彻教育部〈教师资格条例〉实施办法》（内教发〔2002〕64号）中对各学段的学历要求。</w:t>
      </w:r>
    </w:p>
    <w:p w:rsidR="00C14FA8" w:rsidRPr="00C14FA8" w:rsidRDefault="00C14FA8" w:rsidP="00C14FA8">
      <w:pPr>
        <w:shd w:val="clear" w:color="auto" w:fill="FFFFFF"/>
        <w:spacing w:line="480" w:lineRule="atLeast"/>
        <w:ind w:firstLine="544"/>
        <w:rPr>
          <w:rFonts w:ascii="宋体" w:eastAsia="宋体" w:hAnsi="宋体" w:cs="宋体"/>
          <w:color w:val="4B4B4B"/>
          <w:sz w:val="32"/>
          <w:szCs w:val="32"/>
        </w:rPr>
      </w:pPr>
      <w:r w:rsidRPr="00C14FA8">
        <w:rPr>
          <w:rFonts w:ascii="楷体" w:eastAsia="楷体" w:hAnsi="楷体" w:cs="宋体" w:hint="eastAsia"/>
          <w:b/>
          <w:bCs/>
          <w:color w:val="4B4B4B"/>
          <w:sz w:val="32"/>
          <w:szCs w:val="32"/>
        </w:rPr>
        <w:t>（七）无犯罪记录及从业禁止情况</w:t>
      </w:r>
    </w:p>
    <w:p w:rsidR="00C14FA8" w:rsidRPr="00B4309B" w:rsidRDefault="00C14FA8" w:rsidP="00FA6E3A">
      <w:pPr>
        <w:widowControl/>
        <w:shd w:val="clear" w:color="auto" w:fill="FFFFFF"/>
        <w:spacing w:line="600" w:lineRule="exact"/>
        <w:ind w:firstLine="640"/>
        <w:rPr>
          <w:rFonts w:ascii="仿宋" w:eastAsia="仿宋" w:hAnsi="仿宋" w:cs="Times New Roman"/>
          <w:color w:val="444444"/>
          <w:kern w:val="0"/>
          <w:sz w:val="32"/>
          <w:szCs w:val="32"/>
        </w:rPr>
      </w:pPr>
      <w:r w:rsidRPr="00B4309B">
        <w:rPr>
          <w:rFonts w:ascii="仿宋" w:eastAsia="仿宋" w:hAnsi="仿宋" w:cs="Times New Roman" w:hint="eastAsia"/>
          <w:color w:val="444444"/>
          <w:kern w:val="0"/>
          <w:sz w:val="32"/>
          <w:szCs w:val="32"/>
        </w:rPr>
        <w:t>认定过程中，认定机构将对申请人的无犯罪记录情况进行核查，根据核查结果和国家法律法规及有关规定作出认定结论。同时，根据《最高人民检察院 教育部 公安部关于建立教职员工准入查询性侵违法犯罪信息制度的意见》(高检发〔2020〕14号)，在作出教师资格认定结论前，对经准入查询发现有性侵违法犯罪信息的，不予认定。</w:t>
      </w:r>
    </w:p>
    <w:p w:rsidR="008D315D" w:rsidRDefault="00850AA0">
      <w:pPr>
        <w:widowControl/>
        <w:shd w:val="clear" w:color="auto" w:fill="FFFFFF"/>
        <w:spacing w:line="600" w:lineRule="exact"/>
        <w:ind w:firstLine="640"/>
        <w:rPr>
          <w:rFonts w:ascii="Times New Roman" w:eastAsia="微软雅黑" w:hAnsi="Times New Roman" w:cs="Times New Roman"/>
          <w:color w:val="444444"/>
          <w:kern w:val="0"/>
          <w:sz w:val="32"/>
          <w:szCs w:val="32"/>
        </w:rPr>
      </w:pPr>
      <w:r>
        <w:rPr>
          <w:rFonts w:ascii="黑体" w:eastAsia="黑体" w:hAnsi="黑体" w:cs="Times New Roman" w:hint="eastAsia"/>
          <w:color w:val="444444"/>
          <w:kern w:val="0"/>
          <w:sz w:val="32"/>
          <w:szCs w:val="32"/>
        </w:rPr>
        <w:t>四、认定流程及时间安排</w:t>
      </w:r>
    </w:p>
    <w:p w:rsidR="008D315D" w:rsidRDefault="00850AA0">
      <w:pPr>
        <w:widowControl/>
        <w:spacing w:line="600" w:lineRule="exact"/>
        <w:ind w:firstLine="630"/>
        <w:jc w:val="left"/>
        <w:rPr>
          <w:rFonts w:ascii="楷体" w:eastAsia="楷体" w:hAnsi="楷体" w:cs="Times New Roman"/>
          <w:b/>
          <w:color w:val="444444"/>
          <w:kern w:val="0"/>
          <w:sz w:val="32"/>
          <w:szCs w:val="32"/>
        </w:rPr>
      </w:pPr>
      <w:r>
        <w:rPr>
          <w:rFonts w:ascii="楷体" w:eastAsia="楷体" w:hAnsi="楷体" w:cs="Times New Roman" w:hint="eastAsia"/>
          <w:b/>
          <w:color w:val="444444"/>
          <w:kern w:val="0"/>
          <w:sz w:val="32"/>
          <w:szCs w:val="32"/>
        </w:rPr>
        <w:t>（一）网上申报</w:t>
      </w:r>
    </w:p>
    <w:p w:rsidR="001F62F9" w:rsidRDefault="001F62F9">
      <w:pPr>
        <w:widowControl/>
        <w:spacing w:line="600" w:lineRule="exact"/>
        <w:ind w:firstLine="630"/>
        <w:jc w:val="left"/>
        <w:rPr>
          <w:rFonts w:ascii="仿宋" w:eastAsia="仿宋" w:hAnsi="仿宋" w:cs="Times New Roman"/>
          <w:b/>
          <w:color w:val="444444"/>
          <w:kern w:val="0"/>
          <w:sz w:val="32"/>
          <w:szCs w:val="32"/>
        </w:rPr>
      </w:pPr>
      <w:r>
        <w:rPr>
          <w:rFonts w:ascii="仿宋" w:eastAsia="仿宋" w:hAnsi="仿宋" w:cs="Times New Roman" w:hint="eastAsia"/>
          <w:b/>
          <w:color w:val="444444"/>
          <w:kern w:val="0"/>
          <w:sz w:val="32"/>
          <w:szCs w:val="32"/>
        </w:rPr>
        <w:t>1.上半年第一批次</w:t>
      </w:r>
      <w:r w:rsidR="005E28C7">
        <w:rPr>
          <w:rFonts w:ascii="仿宋" w:eastAsia="仿宋" w:hAnsi="仿宋" w:cs="Times New Roman" w:hint="eastAsia"/>
          <w:b/>
          <w:color w:val="444444"/>
          <w:kern w:val="0"/>
          <w:sz w:val="32"/>
          <w:szCs w:val="32"/>
        </w:rPr>
        <w:t>。</w:t>
      </w:r>
    </w:p>
    <w:p w:rsidR="008D315D" w:rsidRPr="005E28C7" w:rsidRDefault="00850AA0">
      <w:pPr>
        <w:widowControl/>
        <w:spacing w:line="600" w:lineRule="exact"/>
        <w:ind w:firstLine="630"/>
        <w:jc w:val="left"/>
        <w:rPr>
          <w:rFonts w:ascii="仿宋" w:eastAsia="仿宋" w:hAnsi="仿宋" w:cs="Times New Roman"/>
          <w:color w:val="444444"/>
          <w:kern w:val="0"/>
          <w:sz w:val="32"/>
          <w:szCs w:val="32"/>
        </w:rPr>
      </w:pPr>
      <w:r w:rsidRPr="005E28C7">
        <w:rPr>
          <w:rFonts w:ascii="仿宋" w:eastAsia="仿宋" w:hAnsi="仿宋" w:cs="Times New Roman" w:hint="eastAsia"/>
          <w:color w:val="444444"/>
          <w:kern w:val="0"/>
          <w:sz w:val="32"/>
          <w:szCs w:val="32"/>
        </w:rPr>
        <w:t>网上报名时间：202</w:t>
      </w:r>
      <w:r w:rsidR="005E28C7" w:rsidRPr="005E28C7">
        <w:rPr>
          <w:rFonts w:ascii="仿宋" w:eastAsia="仿宋" w:hAnsi="仿宋" w:cs="Times New Roman" w:hint="eastAsia"/>
          <w:color w:val="444444"/>
          <w:kern w:val="0"/>
          <w:sz w:val="32"/>
          <w:szCs w:val="32"/>
        </w:rPr>
        <w:t>5</w:t>
      </w:r>
      <w:r w:rsidRPr="005E28C7">
        <w:rPr>
          <w:rFonts w:ascii="仿宋" w:eastAsia="仿宋" w:hAnsi="仿宋" w:cs="Times New Roman" w:hint="eastAsia"/>
          <w:color w:val="444444"/>
          <w:kern w:val="0"/>
          <w:sz w:val="32"/>
          <w:szCs w:val="32"/>
        </w:rPr>
        <w:t>年</w:t>
      </w:r>
      <w:r w:rsidR="005E28C7" w:rsidRPr="005E28C7">
        <w:rPr>
          <w:rFonts w:ascii="仿宋" w:eastAsia="仿宋" w:hAnsi="仿宋" w:cs="Times New Roman" w:hint="eastAsia"/>
          <w:color w:val="444444"/>
          <w:kern w:val="0"/>
          <w:sz w:val="32"/>
          <w:szCs w:val="32"/>
        </w:rPr>
        <w:t>3</w:t>
      </w:r>
      <w:r w:rsidRPr="005E28C7">
        <w:rPr>
          <w:rFonts w:ascii="仿宋" w:eastAsia="仿宋" w:hAnsi="仿宋" w:cs="Times New Roman" w:hint="eastAsia"/>
          <w:color w:val="444444"/>
          <w:kern w:val="0"/>
          <w:sz w:val="32"/>
          <w:szCs w:val="32"/>
        </w:rPr>
        <w:t>月</w:t>
      </w:r>
      <w:r w:rsidR="005E28C7" w:rsidRPr="005E28C7">
        <w:rPr>
          <w:rFonts w:ascii="仿宋" w:eastAsia="仿宋" w:hAnsi="仿宋" w:cs="Times New Roman" w:hint="eastAsia"/>
          <w:color w:val="444444"/>
          <w:kern w:val="0"/>
          <w:sz w:val="32"/>
          <w:szCs w:val="32"/>
        </w:rPr>
        <w:t>28</w:t>
      </w:r>
      <w:r w:rsidRPr="005E28C7">
        <w:rPr>
          <w:rFonts w:ascii="仿宋" w:eastAsia="仿宋" w:hAnsi="仿宋" w:cs="Times New Roman" w:hint="eastAsia"/>
          <w:color w:val="444444"/>
          <w:kern w:val="0"/>
          <w:sz w:val="32"/>
          <w:szCs w:val="32"/>
        </w:rPr>
        <w:t>日9:00至</w:t>
      </w:r>
      <w:r w:rsidR="005E28C7" w:rsidRPr="005E28C7">
        <w:rPr>
          <w:rFonts w:ascii="仿宋" w:eastAsia="仿宋" w:hAnsi="仿宋" w:cs="Times New Roman" w:hint="eastAsia"/>
          <w:color w:val="444444"/>
          <w:kern w:val="0"/>
          <w:sz w:val="32"/>
          <w:szCs w:val="32"/>
        </w:rPr>
        <w:t>4</w:t>
      </w:r>
      <w:r w:rsidRPr="005E28C7">
        <w:rPr>
          <w:rFonts w:ascii="仿宋" w:eastAsia="仿宋" w:hAnsi="仿宋" w:cs="Times New Roman" w:hint="eastAsia"/>
          <w:color w:val="444444"/>
          <w:kern w:val="0"/>
          <w:sz w:val="32"/>
          <w:szCs w:val="32"/>
        </w:rPr>
        <w:t>月</w:t>
      </w:r>
      <w:r w:rsidR="005E28C7" w:rsidRPr="005E28C7">
        <w:rPr>
          <w:rFonts w:ascii="仿宋" w:eastAsia="仿宋" w:hAnsi="仿宋" w:cs="Times New Roman" w:hint="eastAsia"/>
          <w:color w:val="444444"/>
          <w:kern w:val="0"/>
          <w:sz w:val="32"/>
          <w:szCs w:val="32"/>
        </w:rPr>
        <w:t>8</w:t>
      </w:r>
      <w:r w:rsidRPr="005E28C7">
        <w:rPr>
          <w:rFonts w:ascii="仿宋" w:eastAsia="仿宋" w:hAnsi="仿宋" w:cs="Times New Roman" w:hint="eastAsia"/>
          <w:color w:val="444444"/>
          <w:kern w:val="0"/>
          <w:sz w:val="32"/>
          <w:szCs w:val="32"/>
        </w:rPr>
        <w:t>日17:00</w:t>
      </w:r>
      <w:r w:rsidR="005E28C7" w:rsidRPr="005E28C7">
        <w:rPr>
          <w:rFonts w:ascii="仿宋" w:eastAsia="仿宋" w:hAnsi="仿宋" w:cs="Times New Roman" w:hint="eastAsia"/>
          <w:color w:val="444444"/>
          <w:kern w:val="0"/>
          <w:sz w:val="32"/>
          <w:szCs w:val="32"/>
        </w:rPr>
        <w:t>；</w:t>
      </w:r>
    </w:p>
    <w:p w:rsidR="005E28C7" w:rsidRDefault="005E28C7" w:rsidP="005E28C7">
      <w:pPr>
        <w:widowControl/>
        <w:spacing w:line="600" w:lineRule="exact"/>
        <w:ind w:firstLine="630"/>
        <w:jc w:val="left"/>
        <w:rPr>
          <w:rFonts w:ascii="仿宋" w:eastAsia="仿宋" w:hAnsi="仿宋" w:cs="Times New Roman"/>
          <w:bCs/>
          <w:color w:val="444444"/>
          <w:kern w:val="0"/>
          <w:sz w:val="32"/>
          <w:szCs w:val="32"/>
        </w:rPr>
      </w:pPr>
      <w:r w:rsidRPr="005E28C7">
        <w:rPr>
          <w:rFonts w:ascii="仿宋" w:eastAsia="仿宋" w:hAnsi="仿宋" w:cs="Times New Roman" w:hint="eastAsia"/>
          <w:color w:val="444444"/>
          <w:kern w:val="0"/>
          <w:sz w:val="32"/>
          <w:szCs w:val="32"/>
        </w:rPr>
        <w:t>受理范围：</w:t>
      </w:r>
      <w:r w:rsidRPr="005E28C7">
        <w:rPr>
          <w:rFonts w:ascii="仿宋" w:eastAsia="仿宋" w:hAnsi="仿宋" w:cs="Times New Roman" w:hint="eastAsia"/>
          <w:bCs/>
          <w:color w:val="444444"/>
          <w:kern w:val="0"/>
          <w:sz w:val="32"/>
          <w:szCs w:val="32"/>
        </w:rPr>
        <w:t>符合申请条件的社会人员以及普通高校全日制在读研究生或专升本学生（以本科或专科学历的非应届在读学生身份申请认定）。</w:t>
      </w:r>
    </w:p>
    <w:p w:rsidR="005E28C7" w:rsidRDefault="005E28C7" w:rsidP="005E28C7">
      <w:pPr>
        <w:widowControl/>
        <w:spacing w:line="600" w:lineRule="exact"/>
        <w:ind w:firstLine="630"/>
        <w:jc w:val="left"/>
        <w:rPr>
          <w:rFonts w:ascii="仿宋" w:eastAsia="仿宋" w:hAnsi="仿宋" w:cs="Times New Roman"/>
          <w:b/>
          <w:bCs/>
          <w:color w:val="444444"/>
          <w:kern w:val="0"/>
          <w:sz w:val="32"/>
          <w:szCs w:val="32"/>
        </w:rPr>
      </w:pPr>
      <w:r w:rsidRPr="005E28C7">
        <w:rPr>
          <w:rFonts w:ascii="仿宋" w:eastAsia="仿宋" w:hAnsi="仿宋" w:cs="Times New Roman" w:hint="eastAsia"/>
          <w:b/>
          <w:bCs/>
          <w:color w:val="444444"/>
          <w:kern w:val="0"/>
          <w:sz w:val="32"/>
          <w:szCs w:val="32"/>
        </w:rPr>
        <w:t>2.上半年第二批次</w:t>
      </w:r>
      <w:r w:rsidR="00697F80">
        <w:rPr>
          <w:rFonts w:ascii="仿宋" w:eastAsia="仿宋" w:hAnsi="仿宋" w:cs="Times New Roman" w:hint="eastAsia"/>
          <w:b/>
          <w:bCs/>
          <w:color w:val="444444"/>
          <w:kern w:val="0"/>
          <w:sz w:val="32"/>
          <w:szCs w:val="32"/>
        </w:rPr>
        <w:t>。</w:t>
      </w:r>
    </w:p>
    <w:p w:rsidR="005E28C7" w:rsidRPr="005E28C7" w:rsidRDefault="005E28C7" w:rsidP="005E28C7">
      <w:pPr>
        <w:widowControl/>
        <w:spacing w:line="600" w:lineRule="exact"/>
        <w:ind w:firstLine="630"/>
        <w:jc w:val="left"/>
        <w:rPr>
          <w:rFonts w:ascii="仿宋" w:eastAsia="仿宋" w:hAnsi="仿宋" w:cs="Times New Roman"/>
          <w:color w:val="444444"/>
          <w:kern w:val="0"/>
          <w:sz w:val="32"/>
          <w:szCs w:val="32"/>
        </w:rPr>
      </w:pPr>
      <w:r w:rsidRPr="005E28C7">
        <w:rPr>
          <w:rFonts w:ascii="仿宋" w:eastAsia="仿宋" w:hAnsi="仿宋" w:cs="Times New Roman" w:hint="eastAsia"/>
          <w:color w:val="444444"/>
          <w:kern w:val="0"/>
          <w:sz w:val="32"/>
          <w:szCs w:val="32"/>
        </w:rPr>
        <w:t>网上报名时间：2025年</w:t>
      </w:r>
      <w:r>
        <w:rPr>
          <w:rFonts w:ascii="仿宋" w:eastAsia="仿宋" w:hAnsi="仿宋" w:cs="Times New Roman" w:hint="eastAsia"/>
          <w:color w:val="444444"/>
          <w:kern w:val="0"/>
          <w:sz w:val="32"/>
          <w:szCs w:val="32"/>
        </w:rPr>
        <w:t>6</w:t>
      </w:r>
      <w:r w:rsidRPr="005E28C7">
        <w:rPr>
          <w:rFonts w:ascii="仿宋" w:eastAsia="仿宋" w:hAnsi="仿宋" w:cs="Times New Roman" w:hint="eastAsia"/>
          <w:color w:val="444444"/>
          <w:kern w:val="0"/>
          <w:sz w:val="32"/>
          <w:szCs w:val="32"/>
        </w:rPr>
        <w:t>月</w:t>
      </w:r>
      <w:r>
        <w:rPr>
          <w:rFonts w:ascii="仿宋" w:eastAsia="仿宋" w:hAnsi="仿宋" w:cs="Times New Roman" w:hint="eastAsia"/>
          <w:color w:val="444444"/>
          <w:kern w:val="0"/>
          <w:sz w:val="32"/>
          <w:szCs w:val="32"/>
        </w:rPr>
        <w:t>3</w:t>
      </w:r>
      <w:r w:rsidRPr="005E28C7">
        <w:rPr>
          <w:rFonts w:ascii="仿宋" w:eastAsia="仿宋" w:hAnsi="仿宋" w:cs="Times New Roman" w:hint="eastAsia"/>
          <w:color w:val="444444"/>
          <w:kern w:val="0"/>
          <w:sz w:val="32"/>
          <w:szCs w:val="32"/>
        </w:rPr>
        <w:t>日9:00至</w:t>
      </w:r>
      <w:r>
        <w:rPr>
          <w:rFonts w:ascii="仿宋" w:eastAsia="仿宋" w:hAnsi="仿宋" w:cs="Times New Roman" w:hint="eastAsia"/>
          <w:color w:val="444444"/>
          <w:kern w:val="0"/>
          <w:sz w:val="32"/>
          <w:szCs w:val="32"/>
        </w:rPr>
        <w:t>6</w:t>
      </w:r>
      <w:r w:rsidRPr="005E28C7">
        <w:rPr>
          <w:rFonts w:ascii="仿宋" w:eastAsia="仿宋" w:hAnsi="仿宋" w:cs="Times New Roman" w:hint="eastAsia"/>
          <w:color w:val="444444"/>
          <w:kern w:val="0"/>
          <w:sz w:val="32"/>
          <w:szCs w:val="32"/>
        </w:rPr>
        <w:t>月</w:t>
      </w:r>
      <w:r>
        <w:rPr>
          <w:rFonts w:ascii="仿宋" w:eastAsia="仿宋" w:hAnsi="仿宋" w:cs="Times New Roman" w:hint="eastAsia"/>
          <w:color w:val="444444"/>
          <w:kern w:val="0"/>
          <w:sz w:val="32"/>
          <w:szCs w:val="32"/>
        </w:rPr>
        <w:t>17</w:t>
      </w:r>
      <w:r w:rsidRPr="005E28C7">
        <w:rPr>
          <w:rFonts w:ascii="仿宋" w:eastAsia="仿宋" w:hAnsi="仿宋" w:cs="Times New Roman" w:hint="eastAsia"/>
          <w:color w:val="444444"/>
          <w:kern w:val="0"/>
          <w:sz w:val="32"/>
          <w:szCs w:val="32"/>
        </w:rPr>
        <w:t>日17:00；</w:t>
      </w:r>
    </w:p>
    <w:p w:rsidR="005E28C7" w:rsidRPr="005E28C7" w:rsidRDefault="005E28C7" w:rsidP="005E28C7">
      <w:pPr>
        <w:widowControl/>
        <w:spacing w:line="600" w:lineRule="exact"/>
        <w:ind w:firstLine="630"/>
        <w:jc w:val="left"/>
        <w:rPr>
          <w:rFonts w:ascii="仿宋" w:eastAsia="仿宋" w:hAnsi="仿宋" w:cs="Times New Roman"/>
          <w:color w:val="444444"/>
          <w:kern w:val="0"/>
          <w:sz w:val="32"/>
          <w:szCs w:val="32"/>
        </w:rPr>
      </w:pPr>
      <w:r w:rsidRPr="005E28C7">
        <w:rPr>
          <w:rFonts w:ascii="仿宋" w:eastAsia="仿宋" w:hAnsi="仿宋" w:cs="Times New Roman" w:hint="eastAsia"/>
          <w:color w:val="444444"/>
          <w:kern w:val="0"/>
          <w:sz w:val="32"/>
          <w:szCs w:val="32"/>
        </w:rPr>
        <w:lastRenderedPageBreak/>
        <w:t>受理范围：</w:t>
      </w:r>
      <w:r w:rsidRPr="005E28C7">
        <w:rPr>
          <w:rFonts w:ascii="仿宋" w:eastAsia="仿宋" w:hAnsi="仿宋" w:cs="Times New Roman" w:hint="eastAsia"/>
          <w:bCs/>
          <w:color w:val="444444"/>
          <w:kern w:val="0"/>
          <w:sz w:val="32"/>
          <w:szCs w:val="32"/>
        </w:rPr>
        <w:t>符合申请条件的2025年普通高校全日制应届毕业生，以及未参加第一批次认定的人员。</w:t>
      </w:r>
    </w:p>
    <w:p w:rsidR="008D315D" w:rsidRDefault="00850AA0">
      <w:pPr>
        <w:spacing w:line="600" w:lineRule="exact"/>
        <w:ind w:firstLineChars="200" w:firstLine="640"/>
        <w:rPr>
          <w:rFonts w:ascii="仿宋" w:eastAsia="仿宋" w:hAnsi="仿宋" w:cs="Times New Roman"/>
          <w:color w:val="444444"/>
          <w:kern w:val="0"/>
          <w:sz w:val="32"/>
          <w:szCs w:val="32"/>
        </w:rPr>
      </w:pPr>
      <w:r>
        <w:rPr>
          <w:rFonts w:ascii="仿宋" w:eastAsia="仿宋" w:hAnsi="仿宋" w:cs="Times New Roman" w:hint="eastAsia"/>
          <w:color w:val="444444"/>
          <w:kern w:val="0"/>
          <w:sz w:val="32"/>
          <w:szCs w:val="32"/>
        </w:rPr>
        <w:t>符合条件的申请人可在网上报名期限内登陆“中国教师资格网”（https://www.jszg.edu.cn）报名，</w:t>
      </w:r>
      <w:r>
        <w:rPr>
          <w:rFonts w:ascii="仿宋" w:eastAsia="仿宋" w:hAnsi="仿宋" w:cs="Times New Roman"/>
          <w:color w:val="444444"/>
          <w:kern w:val="0"/>
          <w:sz w:val="32"/>
          <w:szCs w:val="32"/>
        </w:rPr>
        <w:t>申请人在网站首页点击“网上办事”-“教师资格认定”-“在线办理”进行账号注册、完善个人信息、网上报名。</w:t>
      </w:r>
    </w:p>
    <w:p w:rsidR="008D315D" w:rsidRDefault="00850AA0">
      <w:pPr>
        <w:spacing w:line="600" w:lineRule="exact"/>
        <w:ind w:firstLineChars="200" w:firstLine="640"/>
        <w:rPr>
          <w:rFonts w:ascii="仿宋" w:eastAsia="仿宋" w:hAnsi="仿宋" w:cs="Times New Roman"/>
          <w:color w:val="444444"/>
          <w:kern w:val="0"/>
          <w:sz w:val="32"/>
          <w:szCs w:val="32"/>
        </w:rPr>
      </w:pPr>
      <w:r>
        <w:rPr>
          <w:rFonts w:ascii="仿宋" w:eastAsia="仿宋" w:hAnsi="仿宋" w:cs="Times New Roman"/>
          <w:color w:val="444444"/>
          <w:kern w:val="0"/>
          <w:sz w:val="32"/>
          <w:szCs w:val="32"/>
        </w:rPr>
        <w:t>申请人账号注册及申报信息填报，请参考“教师资格认定申请人使用手册”</w:t>
      </w:r>
      <w:r w:rsidR="001F767D">
        <w:rPr>
          <w:rFonts w:ascii="仿宋" w:eastAsia="仿宋" w:hAnsi="仿宋" w:cs="Times New Roman"/>
          <w:color w:val="444444"/>
          <w:kern w:val="0"/>
          <w:sz w:val="32"/>
          <w:szCs w:val="32"/>
        </w:rPr>
        <w:t>（可</w:t>
      </w:r>
      <w:r w:rsidR="001F767D">
        <w:rPr>
          <w:rFonts w:ascii="仿宋" w:eastAsia="仿宋" w:hAnsi="仿宋" w:cs="Times New Roman" w:hint="eastAsia"/>
          <w:color w:val="444444"/>
          <w:kern w:val="0"/>
          <w:sz w:val="32"/>
          <w:szCs w:val="32"/>
        </w:rPr>
        <w:t>访问</w:t>
      </w:r>
      <w:r>
        <w:rPr>
          <w:rFonts w:ascii="仿宋" w:eastAsia="仿宋" w:hAnsi="仿宋" w:cs="Times New Roman"/>
          <w:color w:val="444444"/>
          <w:kern w:val="0"/>
          <w:sz w:val="32"/>
          <w:szCs w:val="32"/>
        </w:rPr>
        <w:t>“中国教师资格网” —“咨询服务”—“操作手册”栏目查询相关信息）。</w:t>
      </w:r>
    </w:p>
    <w:p w:rsidR="00775734" w:rsidRPr="00775734" w:rsidRDefault="00775734" w:rsidP="00775734">
      <w:pPr>
        <w:autoSpaceDE w:val="0"/>
        <w:autoSpaceDN w:val="0"/>
        <w:adjustRightInd w:val="0"/>
        <w:spacing w:line="240" w:lineRule="atLeast"/>
        <w:ind w:firstLineChars="200" w:firstLine="640"/>
        <w:rPr>
          <w:rFonts w:ascii="仿宋_GB2312" w:eastAsia="仿宋_GB2312" w:hAnsi="仿宋"/>
          <w:color w:val="444444"/>
          <w:kern w:val="0"/>
          <w:sz w:val="32"/>
          <w:szCs w:val="32"/>
        </w:rPr>
      </w:pPr>
      <w:r w:rsidRPr="005E28C7">
        <w:rPr>
          <w:rFonts w:ascii="仿宋_GB2312" w:eastAsia="仿宋_GB2312" w:hAnsi="仿宋" w:hint="eastAsia"/>
          <w:color w:val="444444"/>
          <w:kern w:val="0"/>
          <w:sz w:val="32"/>
          <w:szCs w:val="32"/>
        </w:rPr>
        <w:t>申请人选择认定机构有关要求：内蒙古自治区全日制普通高等院校在读专升本学生和在读研究生由就读学校所在地盟市、旗县（市、区）教育行政部门认定，其余人员由户籍所在地、居住地教育行政部门认定。</w:t>
      </w:r>
    </w:p>
    <w:p w:rsidR="008D315D" w:rsidRDefault="00850AA0">
      <w:pPr>
        <w:widowControl/>
        <w:spacing w:line="600" w:lineRule="exact"/>
        <w:ind w:firstLine="645"/>
        <w:jc w:val="left"/>
        <w:rPr>
          <w:rFonts w:ascii="仿宋" w:eastAsia="仿宋" w:hAnsi="仿宋" w:cs="Times New Roman"/>
          <w:color w:val="444444"/>
          <w:kern w:val="0"/>
          <w:sz w:val="32"/>
          <w:szCs w:val="32"/>
        </w:rPr>
      </w:pPr>
      <w:r>
        <w:rPr>
          <w:rFonts w:ascii="仿宋" w:eastAsia="仿宋" w:hAnsi="仿宋" w:cs="Times New Roman" w:hint="eastAsia"/>
          <w:color w:val="444444"/>
          <w:kern w:val="0"/>
          <w:sz w:val="32"/>
          <w:szCs w:val="32"/>
        </w:rPr>
        <w:t>特别提示:玉泉区教育局未开通“全程网办”，</w:t>
      </w:r>
      <w:r w:rsidR="00B4309B">
        <w:rPr>
          <w:rFonts w:ascii="仿宋" w:eastAsia="仿宋" w:hAnsi="仿宋" w:cs="Times New Roman" w:hint="eastAsia"/>
          <w:color w:val="444444"/>
          <w:kern w:val="0"/>
          <w:sz w:val="32"/>
          <w:szCs w:val="32"/>
        </w:rPr>
        <w:t>网上报名后，</w:t>
      </w:r>
      <w:r>
        <w:rPr>
          <w:rFonts w:ascii="仿宋" w:eastAsia="仿宋" w:hAnsi="仿宋" w:cs="Times New Roman" w:hint="eastAsia"/>
          <w:color w:val="444444"/>
          <w:kern w:val="0"/>
          <w:sz w:val="32"/>
          <w:szCs w:val="32"/>
        </w:rPr>
        <w:t>申请人须携带相关材料到现场审核确认。</w:t>
      </w:r>
    </w:p>
    <w:p w:rsidR="008D315D" w:rsidRDefault="00850AA0">
      <w:pPr>
        <w:widowControl/>
        <w:spacing w:line="600" w:lineRule="exact"/>
        <w:ind w:firstLine="630"/>
        <w:jc w:val="left"/>
        <w:rPr>
          <w:rFonts w:ascii="楷体" w:eastAsia="楷体" w:hAnsi="楷体" w:cs="Times New Roman"/>
          <w:b/>
          <w:color w:val="444444"/>
          <w:kern w:val="0"/>
          <w:sz w:val="32"/>
          <w:szCs w:val="32"/>
        </w:rPr>
      </w:pPr>
      <w:r>
        <w:rPr>
          <w:rFonts w:ascii="楷体" w:eastAsia="楷体" w:hAnsi="楷体" w:cs="Times New Roman" w:hint="eastAsia"/>
          <w:b/>
          <w:color w:val="444444"/>
          <w:kern w:val="0"/>
          <w:sz w:val="32"/>
          <w:szCs w:val="32"/>
        </w:rPr>
        <w:t>（二）现场确认</w:t>
      </w:r>
    </w:p>
    <w:p w:rsidR="008D315D" w:rsidRDefault="00850AA0">
      <w:pPr>
        <w:widowControl/>
        <w:spacing w:line="600" w:lineRule="exact"/>
        <w:ind w:firstLine="630"/>
        <w:jc w:val="left"/>
        <w:rPr>
          <w:rFonts w:ascii="仿宋" w:eastAsia="仿宋" w:hAnsi="仿宋" w:cs="Times New Roman"/>
          <w:color w:val="444444"/>
          <w:kern w:val="0"/>
          <w:sz w:val="32"/>
          <w:szCs w:val="32"/>
        </w:rPr>
      </w:pPr>
      <w:r>
        <w:rPr>
          <w:rFonts w:ascii="仿宋" w:eastAsia="仿宋" w:hAnsi="仿宋" w:cs="Times New Roman" w:hint="eastAsia"/>
          <w:color w:val="444444"/>
          <w:kern w:val="0"/>
          <w:sz w:val="32"/>
          <w:szCs w:val="32"/>
        </w:rPr>
        <w:t>申请人完成网上</w:t>
      </w:r>
      <w:r>
        <w:rPr>
          <w:rFonts w:ascii="仿宋" w:eastAsia="仿宋" w:hAnsi="仿宋" w:cs="Times New Roman"/>
          <w:color w:val="444444"/>
          <w:kern w:val="0"/>
          <w:sz w:val="32"/>
          <w:szCs w:val="32"/>
        </w:rPr>
        <w:t>报名后，</w:t>
      </w:r>
      <w:r>
        <w:rPr>
          <w:rFonts w:ascii="仿宋" w:eastAsia="仿宋" w:hAnsi="仿宋" w:cs="Times New Roman" w:hint="eastAsia"/>
          <w:color w:val="444444"/>
          <w:kern w:val="0"/>
          <w:sz w:val="32"/>
          <w:szCs w:val="32"/>
        </w:rPr>
        <w:t>须</w:t>
      </w:r>
      <w:r>
        <w:rPr>
          <w:rFonts w:ascii="仿宋" w:eastAsia="仿宋" w:hAnsi="仿宋" w:cs="Times New Roman"/>
          <w:color w:val="444444"/>
          <w:kern w:val="0"/>
          <w:sz w:val="32"/>
          <w:szCs w:val="32"/>
        </w:rPr>
        <w:t>在规定的时间</w:t>
      </w:r>
      <w:r>
        <w:rPr>
          <w:rFonts w:ascii="仿宋" w:eastAsia="仿宋" w:hAnsi="仿宋" w:cs="Times New Roman" w:hint="eastAsia"/>
          <w:color w:val="444444"/>
          <w:kern w:val="0"/>
          <w:sz w:val="32"/>
          <w:szCs w:val="32"/>
        </w:rPr>
        <w:t>内</w:t>
      </w:r>
      <w:r>
        <w:rPr>
          <w:rFonts w:ascii="仿宋" w:eastAsia="仿宋" w:hAnsi="仿宋" w:cs="Times New Roman"/>
          <w:color w:val="444444"/>
          <w:kern w:val="0"/>
          <w:sz w:val="32"/>
          <w:szCs w:val="32"/>
        </w:rPr>
        <w:t>携带相关</w:t>
      </w:r>
      <w:r>
        <w:rPr>
          <w:rFonts w:ascii="仿宋" w:eastAsia="仿宋" w:hAnsi="仿宋" w:cs="Times New Roman" w:hint="eastAsia"/>
          <w:color w:val="444444"/>
          <w:kern w:val="0"/>
          <w:sz w:val="32"/>
          <w:szCs w:val="32"/>
        </w:rPr>
        <w:t>证明</w:t>
      </w:r>
      <w:r>
        <w:rPr>
          <w:rFonts w:ascii="仿宋" w:eastAsia="仿宋" w:hAnsi="仿宋" w:cs="Times New Roman"/>
          <w:color w:val="444444"/>
          <w:kern w:val="0"/>
          <w:sz w:val="32"/>
          <w:szCs w:val="32"/>
        </w:rPr>
        <w:t>材料</w:t>
      </w:r>
      <w:r>
        <w:rPr>
          <w:rFonts w:ascii="仿宋" w:eastAsia="仿宋" w:hAnsi="仿宋" w:cs="Times New Roman" w:hint="eastAsia"/>
          <w:color w:val="444444"/>
          <w:kern w:val="0"/>
          <w:sz w:val="32"/>
          <w:szCs w:val="32"/>
        </w:rPr>
        <w:t>在指定地点</w:t>
      </w:r>
      <w:r>
        <w:rPr>
          <w:rFonts w:ascii="仿宋" w:eastAsia="仿宋" w:hAnsi="仿宋" w:cs="Times New Roman"/>
          <w:color w:val="444444"/>
          <w:kern w:val="0"/>
          <w:sz w:val="32"/>
          <w:szCs w:val="32"/>
        </w:rPr>
        <w:t>进行现场确认。</w:t>
      </w:r>
    </w:p>
    <w:p w:rsidR="008D315D" w:rsidRDefault="00850AA0">
      <w:pPr>
        <w:widowControl/>
        <w:spacing w:line="600" w:lineRule="exact"/>
        <w:jc w:val="left"/>
        <w:rPr>
          <w:rFonts w:ascii="仿宋" w:eastAsia="仿宋" w:hAnsi="仿宋" w:cs="Times New Roman"/>
          <w:b/>
          <w:color w:val="444444"/>
          <w:kern w:val="0"/>
          <w:sz w:val="32"/>
          <w:szCs w:val="32"/>
        </w:rPr>
      </w:pPr>
      <w:r>
        <w:rPr>
          <w:rFonts w:ascii="仿宋" w:eastAsia="仿宋" w:hAnsi="仿宋" w:cs="Times New Roman" w:hint="eastAsia"/>
          <w:color w:val="444444"/>
          <w:kern w:val="0"/>
          <w:sz w:val="32"/>
          <w:szCs w:val="32"/>
        </w:rPr>
        <w:t xml:space="preserve">　　</w:t>
      </w:r>
      <w:r>
        <w:rPr>
          <w:rFonts w:ascii="仿宋" w:eastAsia="仿宋" w:hAnsi="仿宋" w:cs="Times New Roman" w:hint="eastAsia"/>
          <w:b/>
          <w:color w:val="444444"/>
          <w:kern w:val="0"/>
          <w:sz w:val="32"/>
          <w:szCs w:val="32"/>
        </w:rPr>
        <w:t>1．现场确认时间及地点</w:t>
      </w:r>
    </w:p>
    <w:p w:rsidR="005D6D60" w:rsidRDefault="00850AA0" w:rsidP="005D6D60">
      <w:pPr>
        <w:spacing w:line="600" w:lineRule="exact"/>
        <w:ind w:firstLine="629"/>
        <w:jc w:val="left"/>
        <w:rPr>
          <w:rFonts w:ascii="仿宋" w:eastAsia="仿宋" w:hAnsi="仿宋" w:cs="Times New Roman"/>
          <w:color w:val="444444"/>
          <w:kern w:val="0"/>
          <w:sz w:val="32"/>
          <w:szCs w:val="32"/>
        </w:rPr>
      </w:pPr>
      <w:r w:rsidRPr="005D6D60">
        <w:rPr>
          <w:rFonts w:ascii="仿宋" w:eastAsia="仿宋" w:hAnsi="仿宋" w:cs="Times New Roman" w:hint="eastAsia"/>
          <w:b/>
          <w:color w:val="444444"/>
          <w:kern w:val="0"/>
          <w:sz w:val="32"/>
          <w:szCs w:val="32"/>
        </w:rPr>
        <w:t>(1)</w:t>
      </w:r>
      <w:r w:rsidR="005D6D60" w:rsidRPr="005D6D60">
        <w:rPr>
          <w:rFonts w:ascii="仿宋" w:eastAsia="仿宋" w:hAnsi="仿宋" w:cs="Times New Roman" w:hint="eastAsia"/>
          <w:b/>
          <w:color w:val="444444"/>
          <w:kern w:val="0"/>
          <w:sz w:val="32"/>
          <w:szCs w:val="32"/>
        </w:rPr>
        <w:t>上半年第一批次</w:t>
      </w:r>
      <w:r w:rsidR="00697F80">
        <w:rPr>
          <w:rFonts w:ascii="仿宋" w:eastAsia="仿宋" w:hAnsi="仿宋" w:cs="Times New Roman" w:hint="eastAsia"/>
          <w:b/>
          <w:color w:val="444444"/>
          <w:kern w:val="0"/>
          <w:sz w:val="32"/>
          <w:szCs w:val="32"/>
        </w:rPr>
        <w:t>。</w:t>
      </w:r>
    </w:p>
    <w:p w:rsidR="008D315D" w:rsidRDefault="00850AA0" w:rsidP="005D6D60">
      <w:pPr>
        <w:spacing w:line="600" w:lineRule="exact"/>
        <w:ind w:firstLine="629"/>
        <w:jc w:val="left"/>
        <w:rPr>
          <w:rFonts w:ascii="仿宋" w:eastAsia="仿宋" w:hAnsi="仿宋" w:cs="Times New Roman"/>
          <w:color w:val="444444"/>
          <w:kern w:val="0"/>
          <w:sz w:val="32"/>
          <w:szCs w:val="32"/>
        </w:rPr>
      </w:pPr>
      <w:r>
        <w:rPr>
          <w:rFonts w:ascii="仿宋" w:eastAsia="仿宋" w:hAnsi="仿宋" w:cs="Times New Roman" w:hint="eastAsia"/>
          <w:color w:val="444444"/>
          <w:kern w:val="0"/>
          <w:sz w:val="32"/>
          <w:szCs w:val="32"/>
        </w:rPr>
        <w:t>现场确认时间：</w:t>
      </w:r>
      <w:r w:rsidR="00AF7465">
        <w:rPr>
          <w:rFonts w:ascii="仿宋" w:eastAsia="仿宋" w:hAnsi="仿宋" w:cs="Times New Roman" w:hint="eastAsia"/>
          <w:color w:val="444444"/>
          <w:kern w:val="0"/>
          <w:sz w:val="32"/>
          <w:szCs w:val="32"/>
        </w:rPr>
        <w:t>3</w:t>
      </w:r>
      <w:r>
        <w:rPr>
          <w:rFonts w:ascii="仿宋" w:eastAsia="仿宋" w:hAnsi="仿宋" w:cs="Times New Roman" w:hint="eastAsia"/>
          <w:color w:val="444444"/>
          <w:kern w:val="0"/>
          <w:sz w:val="32"/>
          <w:szCs w:val="32"/>
        </w:rPr>
        <w:t>月</w:t>
      </w:r>
      <w:r w:rsidR="00AF7465">
        <w:rPr>
          <w:rFonts w:ascii="仿宋" w:eastAsia="仿宋" w:hAnsi="仿宋" w:cs="Times New Roman" w:hint="eastAsia"/>
          <w:color w:val="444444"/>
          <w:kern w:val="0"/>
          <w:sz w:val="32"/>
          <w:szCs w:val="32"/>
        </w:rPr>
        <w:t>31</w:t>
      </w:r>
      <w:r>
        <w:rPr>
          <w:rFonts w:ascii="仿宋" w:eastAsia="仿宋" w:hAnsi="仿宋" w:cs="Times New Roman" w:hint="eastAsia"/>
          <w:color w:val="444444"/>
          <w:kern w:val="0"/>
          <w:sz w:val="32"/>
          <w:szCs w:val="32"/>
        </w:rPr>
        <w:t>日—</w:t>
      </w:r>
      <w:r w:rsidR="00AF7465">
        <w:rPr>
          <w:rFonts w:ascii="仿宋" w:eastAsia="仿宋" w:hAnsi="仿宋" w:cs="Times New Roman" w:hint="eastAsia"/>
          <w:color w:val="444444"/>
          <w:kern w:val="0"/>
          <w:sz w:val="32"/>
          <w:szCs w:val="32"/>
        </w:rPr>
        <w:t>4</w:t>
      </w:r>
      <w:r>
        <w:rPr>
          <w:rFonts w:ascii="仿宋" w:eastAsia="仿宋" w:hAnsi="仿宋" w:cs="Times New Roman" w:hint="eastAsia"/>
          <w:color w:val="444444"/>
          <w:kern w:val="0"/>
          <w:sz w:val="32"/>
          <w:szCs w:val="32"/>
        </w:rPr>
        <w:t>月</w:t>
      </w:r>
      <w:r w:rsidR="00AF7465">
        <w:rPr>
          <w:rFonts w:ascii="仿宋" w:eastAsia="仿宋" w:hAnsi="仿宋" w:cs="Times New Roman" w:hint="eastAsia"/>
          <w:color w:val="444444"/>
          <w:kern w:val="0"/>
          <w:sz w:val="32"/>
          <w:szCs w:val="32"/>
        </w:rPr>
        <w:t>8</w:t>
      </w:r>
      <w:r>
        <w:rPr>
          <w:rFonts w:ascii="仿宋" w:eastAsia="仿宋" w:hAnsi="仿宋" w:cs="Times New Roman" w:hint="eastAsia"/>
          <w:color w:val="444444"/>
          <w:kern w:val="0"/>
          <w:sz w:val="32"/>
          <w:szCs w:val="32"/>
        </w:rPr>
        <w:t>日,工作日期间每天上午9：00—12:00和下午14:</w:t>
      </w:r>
      <w:r w:rsidR="00C4124B">
        <w:rPr>
          <w:rFonts w:ascii="仿宋" w:eastAsia="仿宋" w:hAnsi="仿宋" w:cs="Times New Roman" w:hint="eastAsia"/>
          <w:color w:val="444444"/>
          <w:kern w:val="0"/>
          <w:sz w:val="32"/>
          <w:szCs w:val="32"/>
        </w:rPr>
        <w:t>3</w:t>
      </w:r>
      <w:r>
        <w:rPr>
          <w:rFonts w:ascii="仿宋" w:eastAsia="仿宋" w:hAnsi="仿宋" w:cs="Times New Roman" w:hint="eastAsia"/>
          <w:color w:val="444444"/>
          <w:kern w:val="0"/>
          <w:sz w:val="32"/>
          <w:szCs w:val="32"/>
        </w:rPr>
        <w:t>0—17:00。（公休日及法定节假日除外）</w:t>
      </w:r>
    </w:p>
    <w:p w:rsidR="00893B0A" w:rsidRDefault="00893B0A" w:rsidP="00893B0A">
      <w:pPr>
        <w:widowControl/>
        <w:shd w:val="clear" w:color="auto" w:fill="FFFFFF"/>
        <w:spacing w:line="600" w:lineRule="exact"/>
        <w:ind w:firstLineChars="150" w:firstLine="480"/>
        <w:rPr>
          <w:rFonts w:ascii="仿宋_GB2312" w:eastAsia="仿宋_GB2312" w:hAnsi="微软雅黑" w:cs="Times New Roman"/>
          <w:color w:val="444444"/>
          <w:kern w:val="0"/>
          <w:sz w:val="32"/>
          <w:szCs w:val="32"/>
        </w:rPr>
      </w:pPr>
      <w:r>
        <w:rPr>
          <w:rFonts w:ascii="仿宋_GB2312" w:eastAsia="仿宋_GB2312" w:hAnsi="微软雅黑" w:cs="Times New Roman" w:hint="eastAsia"/>
          <w:color w:val="444444"/>
          <w:kern w:val="0"/>
          <w:sz w:val="32"/>
          <w:szCs w:val="32"/>
        </w:rPr>
        <w:lastRenderedPageBreak/>
        <w:t>现场确认地址：呼和浩特市玉泉区教育局一楼西大厅。（玉泉区大南街石头巷31号）</w:t>
      </w:r>
    </w:p>
    <w:p w:rsidR="005D6D60" w:rsidRDefault="00850AA0" w:rsidP="005D6D60">
      <w:pPr>
        <w:widowControl/>
        <w:shd w:val="clear" w:color="auto" w:fill="FFFFFF"/>
        <w:spacing w:line="600" w:lineRule="exact"/>
        <w:ind w:firstLineChars="150" w:firstLine="482"/>
        <w:rPr>
          <w:rFonts w:ascii="仿宋_GB2312" w:eastAsia="仿宋_GB2312" w:hAnsi="微软雅黑" w:cs="Times New Roman"/>
          <w:b/>
          <w:color w:val="444444"/>
          <w:kern w:val="0"/>
          <w:sz w:val="32"/>
          <w:szCs w:val="32"/>
        </w:rPr>
      </w:pPr>
      <w:r w:rsidRPr="005D6D60">
        <w:rPr>
          <w:rFonts w:ascii="仿宋_GB2312" w:eastAsia="仿宋_GB2312" w:hAnsi="微软雅黑" w:cs="Times New Roman" w:hint="eastAsia"/>
          <w:b/>
          <w:color w:val="444444"/>
          <w:kern w:val="0"/>
          <w:sz w:val="32"/>
          <w:szCs w:val="32"/>
        </w:rPr>
        <w:t>（2）</w:t>
      </w:r>
      <w:r w:rsidR="005D6D60" w:rsidRPr="005D6D60">
        <w:rPr>
          <w:rFonts w:ascii="仿宋_GB2312" w:eastAsia="仿宋_GB2312" w:hAnsi="微软雅黑" w:cs="Times New Roman" w:hint="eastAsia"/>
          <w:b/>
          <w:color w:val="444444"/>
          <w:kern w:val="0"/>
          <w:sz w:val="32"/>
          <w:szCs w:val="32"/>
        </w:rPr>
        <w:t>上半年第二批次</w:t>
      </w:r>
      <w:r w:rsidR="00697F80">
        <w:rPr>
          <w:rFonts w:ascii="仿宋_GB2312" w:eastAsia="仿宋_GB2312" w:hAnsi="微软雅黑" w:cs="Times New Roman" w:hint="eastAsia"/>
          <w:b/>
          <w:color w:val="444444"/>
          <w:kern w:val="0"/>
          <w:sz w:val="32"/>
          <w:szCs w:val="32"/>
        </w:rPr>
        <w:t>。</w:t>
      </w:r>
    </w:p>
    <w:p w:rsidR="005D6D60" w:rsidRDefault="005D6D60" w:rsidP="005D6D60">
      <w:pPr>
        <w:spacing w:line="600" w:lineRule="exact"/>
        <w:ind w:firstLine="629"/>
        <w:jc w:val="left"/>
        <w:rPr>
          <w:rFonts w:ascii="仿宋" w:eastAsia="仿宋" w:hAnsi="仿宋" w:cs="Times New Roman"/>
          <w:color w:val="444444"/>
          <w:kern w:val="0"/>
          <w:sz w:val="32"/>
          <w:szCs w:val="32"/>
        </w:rPr>
      </w:pPr>
      <w:r>
        <w:rPr>
          <w:rFonts w:ascii="仿宋" w:eastAsia="仿宋" w:hAnsi="仿宋" w:cs="Times New Roman" w:hint="eastAsia"/>
          <w:color w:val="444444"/>
          <w:kern w:val="0"/>
          <w:sz w:val="32"/>
          <w:szCs w:val="32"/>
        </w:rPr>
        <w:t>现场确认时间：</w:t>
      </w:r>
      <w:r w:rsidR="00893B0A">
        <w:rPr>
          <w:rFonts w:ascii="仿宋" w:eastAsia="仿宋" w:hAnsi="仿宋" w:cs="Times New Roman" w:hint="eastAsia"/>
          <w:color w:val="444444"/>
          <w:kern w:val="0"/>
          <w:sz w:val="32"/>
          <w:szCs w:val="32"/>
        </w:rPr>
        <w:t>6</w:t>
      </w:r>
      <w:r>
        <w:rPr>
          <w:rFonts w:ascii="仿宋" w:eastAsia="仿宋" w:hAnsi="仿宋" w:cs="Times New Roman" w:hint="eastAsia"/>
          <w:color w:val="444444"/>
          <w:kern w:val="0"/>
          <w:sz w:val="32"/>
          <w:szCs w:val="32"/>
        </w:rPr>
        <w:t>月</w:t>
      </w:r>
      <w:r w:rsidR="00893B0A">
        <w:rPr>
          <w:rFonts w:ascii="仿宋" w:eastAsia="仿宋" w:hAnsi="仿宋" w:cs="Times New Roman" w:hint="eastAsia"/>
          <w:color w:val="444444"/>
          <w:kern w:val="0"/>
          <w:sz w:val="32"/>
          <w:szCs w:val="32"/>
        </w:rPr>
        <w:t>5</w:t>
      </w:r>
      <w:r>
        <w:rPr>
          <w:rFonts w:ascii="仿宋" w:eastAsia="仿宋" w:hAnsi="仿宋" w:cs="Times New Roman" w:hint="eastAsia"/>
          <w:color w:val="444444"/>
          <w:kern w:val="0"/>
          <w:sz w:val="32"/>
          <w:szCs w:val="32"/>
        </w:rPr>
        <w:t>日—</w:t>
      </w:r>
      <w:r w:rsidR="00893B0A">
        <w:rPr>
          <w:rFonts w:ascii="仿宋" w:eastAsia="仿宋" w:hAnsi="仿宋" w:cs="Times New Roman" w:hint="eastAsia"/>
          <w:color w:val="444444"/>
          <w:kern w:val="0"/>
          <w:sz w:val="32"/>
          <w:szCs w:val="32"/>
        </w:rPr>
        <w:t>6</w:t>
      </w:r>
      <w:r>
        <w:rPr>
          <w:rFonts w:ascii="仿宋" w:eastAsia="仿宋" w:hAnsi="仿宋" w:cs="Times New Roman" w:hint="eastAsia"/>
          <w:color w:val="444444"/>
          <w:kern w:val="0"/>
          <w:sz w:val="32"/>
          <w:szCs w:val="32"/>
        </w:rPr>
        <w:t>月</w:t>
      </w:r>
      <w:r w:rsidR="00893B0A">
        <w:rPr>
          <w:rFonts w:ascii="仿宋" w:eastAsia="仿宋" w:hAnsi="仿宋" w:cs="Times New Roman" w:hint="eastAsia"/>
          <w:color w:val="444444"/>
          <w:kern w:val="0"/>
          <w:sz w:val="32"/>
          <w:szCs w:val="32"/>
        </w:rPr>
        <w:t>17</w:t>
      </w:r>
      <w:r>
        <w:rPr>
          <w:rFonts w:ascii="仿宋" w:eastAsia="仿宋" w:hAnsi="仿宋" w:cs="Times New Roman" w:hint="eastAsia"/>
          <w:color w:val="444444"/>
          <w:kern w:val="0"/>
          <w:sz w:val="32"/>
          <w:szCs w:val="32"/>
        </w:rPr>
        <w:t>日,工作日期间每天上午9：00—12:00和下午14:30—17:00。（公休日及法定节假日除外）</w:t>
      </w:r>
    </w:p>
    <w:p w:rsidR="008D315D" w:rsidRDefault="00850AA0">
      <w:pPr>
        <w:widowControl/>
        <w:shd w:val="clear" w:color="auto" w:fill="FFFFFF"/>
        <w:spacing w:line="600" w:lineRule="exact"/>
        <w:ind w:firstLineChars="150" w:firstLine="480"/>
        <w:rPr>
          <w:rFonts w:ascii="仿宋_GB2312" w:eastAsia="仿宋_GB2312" w:hAnsi="微软雅黑" w:cs="Times New Roman"/>
          <w:color w:val="444444"/>
          <w:kern w:val="0"/>
          <w:sz w:val="32"/>
          <w:szCs w:val="32"/>
        </w:rPr>
      </w:pPr>
      <w:r>
        <w:rPr>
          <w:rFonts w:ascii="仿宋_GB2312" w:eastAsia="仿宋_GB2312" w:hAnsi="微软雅黑" w:cs="Times New Roman" w:hint="eastAsia"/>
          <w:color w:val="444444"/>
          <w:kern w:val="0"/>
          <w:sz w:val="32"/>
          <w:szCs w:val="32"/>
        </w:rPr>
        <w:t>现场确认地址：呼和浩特市玉泉区教育局一楼西大厅。（玉泉区大南街石头巷31号）</w:t>
      </w:r>
    </w:p>
    <w:p w:rsidR="008D315D" w:rsidRDefault="00850AA0">
      <w:pPr>
        <w:widowControl/>
        <w:shd w:val="clear" w:color="auto" w:fill="FFFFFF"/>
        <w:spacing w:line="600" w:lineRule="exact"/>
        <w:ind w:firstLineChars="150" w:firstLine="482"/>
        <w:rPr>
          <w:rFonts w:ascii="仿宋_GB2312" w:eastAsia="仿宋_GB2312" w:hAnsi="微软雅黑" w:cs="Times New Roman"/>
          <w:color w:val="444444"/>
          <w:kern w:val="0"/>
          <w:sz w:val="32"/>
          <w:szCs w:val="32"/>
        </w:rPr>
      </w:pPr>
      <w:r>
        <w:rPr>
          <w:rFonts w:ascii="仿宋" w:eastAsia="仿宋" w:hAnsi="仿宋" w:cs="Times New Roman" w:hint="eastAsia"/>
          <w:b/>
          <w:color w:val="444444"/>
          <w:kern w:val="0"/>
          <w:sz w:val="32"/>
          <w:szCs w:val="32"/>
        </w:rPr>
        <w:t>2.现场确认申请人需提供以下材料：</w:t>
      </w:r>
    </w:p>
    <w:p w:rsidR="008D315D" w:rsidRDefault="00850AA0">
      <w:pPr>
        <w:widowControl/>
        <w:shd w:val="clear" w:color="auto" w:fill="FFFFFF"/>
        <w:spacing w:line="600" w:lineRule="exact"/>
        <w:ind w:firstLineChars="150" w:firstLine="482"/>
        <w:rPr>
          <w:rFonts w:ascii="仿宋_GB2312" w:eastAsia="仿宋_GB2312" w:hAnsi="微软雅黑" w:cs="Times New Roman"/>
          <w:color w:val="444444"/>
          <w:kern w:val="0"/>
          <w:sz w:val="32"/>
          <w:szCs w:val="32"/>
        </w:rPr>
      </w:pPr>
      <w:r>
        <w:rPr>
          <w:rFonts w:ascii="仿宋" w:eastAsia="仿宋" w:hAnsi="仿宋" w:cs="Times New Roman" w:hint="eastAsia"/>
          <w:b/>
          <w:color w:val="444444"/>
          <w:kern w:val="0"/>
          <w:sz w:val="32"/>
          <w:szCs w:val="32"/>
        </w:rPr>
        <w:t>（1）身份证明</w:t>
      </w:r>
    </w:p>
    <w:p w:rsidR="008D315D" w:rsidRDefault="00850AA0">
      <w:pPr>
        <w:widowControl/>
        <w:shd w:val="clear" w:color="auto" w:fill="FFFFFF"/>
        <w:spacing w:line="600" w:lineRule="exact"/>
        <w:ind w:firstLineChars="150" w:firstLine="480"/>
        <w:rPr>
          <w:rFonts w:ascii="仿宋_GB2312" w:eastAsia="仿宋_GB2312" w:hAnsi="微软雅黑" w:cs="Times New Roman"/>
          <w:color w:val="444444"/>
          <w:kern w:val="0"/>
          <w:sz w:val="32"/>
          <w:szCs w:val="32"/>
        </w:rPr>
      </w:pPr>
      <w:r>
        <w:rPr>
          <w:rFonts w:ascii="仿宋" w:eastAsia="仿宋" w:hAnsi="仿宋" w:cs="Times New Roman" w:hint="eastAsia"/>
          <w:color w:val="444444"/>
          <w:kern w:val="0"/>
          <w:sz w:val="32"/>
          <w:szCs w:val="32"/>
        </w:rPr>
        <w:t>①</w:t>
      </w:r>
      <w:r w:rsidR="00FA6E3A">
        <w:rPr>
          <w:rFonts w:ascii="仿宋_GB2312" w:eastAsia="仿宋_GB2312" w:hint="eastAsia"/>
          <w:sz w:val="32"/>
          <w:szCs w:val="40"/>
        </w:rPr>
        <w:t>在户籍所在地申请认定的</w:t>
      </w:r>
      <w:r w:rsidR="00775734" w:rsidRPr="00FA3D5A">
        <w:rPr>
          <w:rFonts w:ascii="仿宋" w:eastAsia="仿宋" w:hAnsi="仿宋" w:cs="Times New Roman" w:hint="eastAsia"/>
          <w:color w:val="444444"/>
          <w:kern w:val="0"/>
          <w:sz w:val="32"/>
          <w:szCs w:val="32"/>
        </w:rPr>
        <w:t>，提交户口本首页和本人页的原件、复印件。</w:t>
      </w:r>
      <w:r>
        <w:rPr>
          <w:rFonts w:ascii="仿宋" w:eastAsia="仿宋" w:hAnsi="仿宋" w:cs="Times New Roman" w:hint="eastAsia"/>
          <w:color w:val="444444"/>
          <w:kern w:val="0"/>
          <w:sz w:val="32"/>
          <w:szCs w:val="32"/>
        </w:rPr>
        <w:t>。</w:t>
      </w:r>
    </w:p>
    <w:p w:rsidR="008D315D" w:rsidRPr="00FA3D5A" w:rsidRDefault="00850AA0" w:rsidP="00FA3D5A">
      <w:pPr>
        <w:widowControl/>
        <w:shd w:val="clear" w:color="auto" w:fill="FFFFFF"/>
        <w:spacing w:line="600" w:lineRule="exact"/>
        <w:ind w:firstLineChars="150" w:firstLine="480"/>
        <w:rPr>
          <w:rFonts w:ascii="仿宋" w:eastAsia="仿宋" w:hAnsi="仿宋" w:cs="Times New Roman"/>
          <w:color w:val="444444"/>
          <w:kern w:val="0"/>
          <w:sz w:val="32"/>
          <w:szCs w:val="32"/>
        </w:rPr>
      </w:pPr>
      <w:r>
        <w:rPr>
          <w:rFonts w:ascii="仿宋" w:eastAsia="仿宋" w:hAnsi="仿宋" w:cs="Times New Roman" w:hint="eastAsia"/>
          <w:color w:val="444444"/>
          <w:kern w:val="0"/>
          <w:sz w:val="32"/>
          <w:szCs w:val="32"/>
        </w:rPr>
        <w:t>②</w:t>
      </w:r>
      <w:r w:rsidR="00775734" w:rsidRPr="00FA3D5A">
        <w:rPr>
          <w:rFonts w:ascii="仿宋" w:eastAsia="仿宋" w:hAnsi="仿宋" w:cs="Times New Roman" w:hint="eastAsia"/>
          <w:color w:val="444444"/>
          <w:kern w:val="0"/>
          <w:sz w:val="32"/>
          <w:szCs w:val="32"/>
        </w:rPr>
        <w:t>在居住地申请认定的，提交有效期内的居住证原件、复印件。</w:t>
      </w:r>
    </w:p>
    <w:p w:rsidR="008D315D" w:rsidRDefault="00850AA0">
      <w:pPr>
        <w:widowControl/>
        <w:shd w:val="clear" w:color="auto" w:fill="FFFFFF"/>
        <w:spacing w:line="600" w:lineRule="exact"/>
        <w:ind w:firstLineChars="150" w:firstLine="480"/>
        <w:rPr>
          <w:rFonts w:ascii="仿宋_GB2312" w:eastAsia="仿宋_GB2312" w:hAnsi="微软雅黑" w:cs="Times New Roman"/>
          <w:color w:val="444444"/>
          <w:kern w:val="0"/>
          <w:sz w:val="32"/>
          <w:szCs w:val="32"/>
        </w:rPr>
      </w:pPr>
      <w:r>
        <w:rPr>
          <w:rFonts w:ascii="仿宋" w:eastAsia="仿宋" w:hAnsi="仿宋" w:cs="Times New Roman" w:hint="eastAsia"/>
          <w:color w:val="444444"/>
          <w:kern w:val="0"/>
          <w:sz w:val="32"/>
          <w:szCs w:val="32"/>
        </w:rPr>
        <w:t>③在就读学校所在地申请认定的，学籍信息通过验证的，无需提交学籍材料；未通过验证的，需提交《教育部学籍在线验证报告》（学信网下载打印一份）和注册信息完整的学生证原件和复印件一份；</w:t>
      </w:r>
    </w:p>
    <w:p w:rsidR="008D315D" w:rsidRDefault="00850AA0">
      <w:pPr>
        <w:widowControl/>
        <w:shd w:val="clear" w:color="auto" w:fill="FFFFFF"/>
        <w:spacing w:line="600" w:lineRule="exact"/>
        <w:ind w:firstLineChars="150" w:firstLine="480"/>
        <w:rPr>
          <w:rFonts w:ascii="仿宋_GB2312" w:eastAsia="仿宋_GB2312" w:hAnsi="微软雅黑" w:cs="Times New Roman"/>
          <w:color w:val="444444"/>
          <w:kern w:val="0"/>
          <w:sz w:val="32"/>
          <w:szCs w:val="32"/>
        </w:rPr>
      </w:pPr>
      <w:r>
        <w:rPr>
          <w:rFonts w:ascii="仿宋" w:eastAsia="仿宋" w:hAnsi="仿宋" w:cs="Times New Roman" w:hint="eastAsia"/>
          <w:color w:val="444444"/>
          <w:kern w:val="0"/>
          <w:sz w:val="32"/>
          <w:szCs w:val="32"/>
        </w:rPr>
        <w:t>④</w:t>
      </w:r>
      <w:r w:rsidR="00392538">
        <w:rPr>
          <w:rFonts w:ascii="仿宋" w:eastAsia="仿宋" w:hAnsi="仿宋" w:cs="Times New Roman" w:hint="eastAsia"/>
          <w:color w:val="444444"/>
          <w:kern w:val="0"/>
          <w:sz w:val="32"/>
          <w:szCs w:val="32"/>
        </w:rPr>
        <w:t>在呼和浩特市玉泉区学习、工作和居住，</w:t>
      </w:r>
      <w:r>
        <w:rPr>
          <w:rFonts w:ascii="仿宋" w:eastAsia="仿宋" w:hAnsi="仿宋" w:cs="Times New Roman" w:hint="eastAsia"/>
          <w:color w:val="444444"/>
          <w:kern w:val="0"/>
          <w:sz w:val="32"/>
          <w:szCs w:val="32"/>
        </w:rPr>
        <w:t>持有有效期内呼和浩特市玉泉区公安机关签发的港澳台居民居住证，或持有有效期内港澳居民来往内地通行证、五年有效期台湾居民来往大陆通行证</w:t>
      </w:r>
      <w:r w:rsidR="00392538">
        <w:rPr>
          <w:rFonts w:ascii="仿宋" w:eastAsia="仿宋" w:hAnsi="仿宋" w:cs="Times New Roman" w:hint="eastAsia"/>
          <w:color w:val="444444"/>
          <w:kern w:val="0"/>
          <w:sz w:val="32"/>
          <w:szCs w:val="32"/>
        </w:rPr>
        <w:t>，</w:t>
      </w:r>
      <w:r>
        <w:rPr>
          <w:rFonts w:ascii="仿宋" w:eastAsia="仿宋" w:hAnsi="仿宋" w:cs="Times New Roman" w:hint="eastAsia"/>
          <w:color w:val="444444"/>
          <w:kern w:val="0"/>
          <w:sz w:val="32"/>
          <w:szCs w:val="32"/>
        </w:rPr>
        <w:t>在</w:t>
      </w:r>
      <w:r w:rsidR="00AF7465">
        <w:rPr>
          <w:rFonts w:ascii="仿宋" w:eastAsia="仿宋" w:hAnsi="仿宋" w:cs="Times New Roman" w:hint="eastAsia"/>
          <w:color w:val="444444"/>
          <w:kern w:val="0"/>
          <w:sz w:val="32"/>
          <w:szCs w:val="32"/>
        </w:rPr>
        <w:t>内蒙古自治区</w:t>
      </w:r>
      <w:r>
        <w:rPr>
          <w:rFonts w:ascii="仿宋" w:eastAsia="仿宋" w:hAnsi="仿宋" w:cs="Times New Roman" w:hint="eastAsia"/>
          <w:color w:val="444444"/>
          <w:kern w:val="0"/>
          <w:sz w:val="32"/>
          <w:szCs w:val="32"/>
        </w:rPr>
        <w:t>参加中小学教师资格考试的港澳台居民。</w:t>
      </w:r>
    </w:p>
    <w:p w:rsidR="008D315D" w:rsidRDefault="00850AA0">
      <w:pPr>
        <w:widowControl/>
        <w:shd w:val="clear" w:color="auto" w:fill="FFFFFF"/>
        <w:spacing w:line="600" w:lineRule="exact"/>
        <w:ind w:firstLineChars="150" w:firstLine="480"/>
        <w:rPr>
          <w:rFonts w:ascii="仿宋_GB2312" w:eastAsia="仿宋_GB2312" w:hAnsi="微软雅黑" w:cs="Times New Roman"/>
          <w:color w:val="444444"/>
          <w:kern w:val="0"/>
          <w:sz w:val="32"/>
          <w:szCs w:val="32"/>
        </w:rPr>
      </w:pPr>
      <w:r>
        <w:rPr>
          <w:rFonts w:ascii="仿宋" w:eastAsia="仿宋" w:hAnsi="仿宋" w:cs="Times New Roman" w:hint="eastAsia"/>
          <w:color w:val="444444"/>
          <w:kern w:val="0"/>
          <w:sz w:val="32"/>
          <w:szCs w:val="32"/>
        </w:rPr>
        <w:lastRenderedPageBreak/>
        <w:t>⑤驻呼和浩特市玉泉区部队现役军人、武警应提供由所属部队或单位的组织人事部门出具的人事关系证明，证明格式依该部队或单位的规定而定，证明应明示申请人属于该部队。</w:t>
      </w:r>
    </w:p>
    <w:p w:rsidR="008D315D" w:rsidRDefault="00850AA0">
      <w:pPr>
        <w:widowControl/>
        <w:spacing w:line="600" w:lineRule="exact"/>
        <w:ind w:firstLine="645"/>
        <w:jc w:val="left"/>
        <w:rPr>
          <w:rFonts w:ascii="仿宋" w:eastAsia="仿宋" w:hAnsi="仿宋" w:cs="Times New Roman"/>
          <w:color w:val="444444"/>
          <w:kern w:val="0"/>
          <w:sz w:val="32"/>
          <w:szCs w:val="32"/>
        </w:rPr>
      </w:pPr>
      <w:r>
        <w:rPr>
          <w:rFonts w:ascii="仿宋" w:eastAsia="仿宋" w:hAnsi="仿宋" w:cs="Times New Roman" w:hint="eastAsia"/>
          <w:b/>
          <w:color w:val="444444"/>
          <w:kern w:val="0"/>
          <w:sz w:val="32"/>
          <w:szCs w:val="32"/>
        </w:rPr>
        <w:t>（2）学历证明</w:t>
      </w:r>
    </w:p>
    <w:p w:rsidR="008D315D" w:rsidRDefault="00850AA0">
      <w:pPr>
        <w:widowControl/>
        <w:spacing w:line="600" w:lineRule="exact"/>
        <w:ind w:firstLine="645"/>
        <w:jc w:val="left"/>
        <w:rPr>
          <w:rFonts w:ascii="仿宋" w:eastAsia="仿宋" w:hAnsi="仿宋" w:cs="Times New Roman"/>
          <w:color w:val="444444"/>
          <w:kern w:val="0"/>
          <w:sz w:val="32"/>
          <w:szCs w:val="32"/>
        </w:rPr>
      </w:pPr>
      <w:r>
        <w:rPr>
          <w:rFonts w:ascii="仿宋" w:eastAsia="仿宋" w:hAnsi="仿宋" w:cs="Times New Roman" w:hint="eastAsia"/>
          <w:color w:val="444444"/>
          <w:kern w:val="0"/>
          <w:sz w:val="32"/>
          <w:szCs w:val="32"/>
        </w:rPr>
        <w:t>①学历证书原件。学历信息通过系统验证的不用提交学历证书原件；不能验证的，需提供学历证书原件和《中国高等教育学历认证报告》或《教育部学历证书电子注册备案表》（学信网在线申请）。</w:t>
      </w:r>
    </w:p>
    <w:p w:rsidR="008D315D" w:rsidRDefault="00850AA0">
      <w:pPr>
        <w:widowControl/>
        <w:spacing w:line="600" w:lineRule="exact"/>
        <w:ind w:firstLine="645"/>
        <w:jc w:val="left"/>
        <w:rPr>
          <w:rFonts w:ascii="仿宋" w:eastAsia="仿宋" w:hAnsi="仿宋" w:cs="Times New Roman"/>
          <w:color w:val="444444"/>
          <w:kern w:val="0"/>
          <w:sz w:val="32"/>
          <w:szCs w:val="32"/>
        </w:rPr>
      </w:pPr>
      <w:r>
        <w:rPr>
          <w:rFonts w:ascii="仿宋" w:eastAsia="仿宋" w:hAnsi="仿宋" w:cs="Times New Roman" w:hint="eastAsia"/>
          <w:color w:val="444444"/>
          <w:kern w:val="0"/>
          <w:sz w:val="32"/>
          <w:szCs w:val="32"/>
        </w:rPr>
        <w:t>②持港澳台地区高等学校学历学位证书的申请人，需提供教育部留学服务中心出具的《港澳台学历学位认证书》原件及复印件；持有国外高等学校学历学位证书的申请人，需提供教育部留学服务中心出具的《国外学历学位认证书》原件及其复印件，仅此学历学位认证证明视为有效。</w:t>
      </w:r>
    </w:p>
    <w:p w:rsidR="008D315D" w:rsidRDefault="00850AA0">
      <w:pPr>
        <w:widowControl/>
        <w:spacing w:line="600" w:lineRule="exact"/>
        <w:ind w:firstLine="645"/>
        <w:jc w:val="left"/>
        <w:rPr>
          <w:rFonts w:ascii="仿宋" w:eastAsia="仿宋" w:hAnsi="仿宋" w:cs="Times New Roman"/>
          <w:color w:val="444444"/>
          <w:kern w:val="0"/>
          <w:sz w:val="32"/>
          <w:szCs w:val="32"/>
        </w:rPr>
      </w:pPr>
      <w:r>
        <w:rPr>
          <w:rFonts w:ascii="仿宋" w:eastAsia="仿宋" w:hAnsi="仿宋" w:cs="Times New Roman" w:hint="eastAsia"/>
          <w:b/>
          <w:color w:val="444444"/>
          <w:kern w:val="0"/>
          <w:sz w:val="32"/>
          <w:szCs w:val="32"/>
        </w:rPr>
        <w:t>（3）普通话等级证明</w:t>
      </w:r>
    </w:p>
    <w:p w:rsidR="008D315D" w:rsidRDefault="00850AA0">
      <w:pPr>
        <w:widowControl/>
        <w:spacing w:line="600" w:lineRule="exact"/>
        <w:ind w:firstLine="645"/>
        <w:jc w:val="left"/>
        <w:rPr>
          <w:rFonts w:ascii="仿宋" w:eastAsia="仿宋" w:hAnsi="仿宋" w:cs="Times New Roman"/>
          <w:color w:val="444444"/>
          <w:kern w:val="0"/>
          <w:sz w:val="32"/>
          <w:szCs w:val="32"/>
        </w:rPr>
      </w:pPr>
      <w:r>
        <w:rPr>
          <w:rFonts w:ascii="仿宋" w:eastAsia="仿宋" w:hAnsi="仿宋" w:cs="Times New Roman" w:hint="eastAsia"/>
          <w:color w:val="444444"/>
          <w:kern w:val="0"/>
          <w:sz w:val="32"/>
          <w:szCs w:val="32"/>
        </w:rPr>
        <w:t>普通话水平测试等级信息通过系统验证的，不用提交普通话水平测试等级证书原件；不能通过验证的，需提供普通话水平测试等级证书原件及其复印件。普通话水平测试等级证书的领取、补办及线上查询等问题，请联系普通话测试站进行咨询。</w:t>
      </w:r>
    </w:p>
    <w:p w:rsidR="008D315D" w:rsidRDefault="00850AA0">
      <w:pPr>
        <w:widowControl/>
        <w:spacing w:line="600" w:lineRule="exact"/>
        <w:ind w:firstLine="645"/>
        <w:jc w:val="left"/>
        <w:rPr>
          <w:rFonts w:ascii="仿宋" w:eastAsia="仿宋" w:hAnsi="仿宋" w:cs="Times New Roman"/>
          <w:color w:val="444444"/>
          <w:kern w:val="0"/>
          <w:sz w:val="32"/>
          <w:szCs w:val="32"/>
        </w:rPr>
      </w:pPr>
      <w:r>
        <w:rPr>
          <w:rFonts w:ascii="仿宋" w:eastAsia="仿宋" w:hAnsi="仿宋" w:cs="Times New Roman" w:hint="eastAsia"/>
          <w:b/>
          <w:color w:val="444444"/>
          <w:kern w:val="0"/>
          <w:sz w:val="32"/>
          <w:szCs w:val="32"/>
        </w:rPr>
        <w:t>（4）考试相关证明材料</w:t>
      </w:r>
    </w:p>
    <w:p w:rsidR="008D315D" w:rsidRDefault="00850AA0">
      <w:pPr>
        <w:widowControl/>
        <w:spacing w:line="600" w:lineRule="exact"/>
        <w:ind w:firstLine="645"/>
        <w:jc w:val="left"/>
        <w:rPr>
          <w:rFonts w:ascii="仿宋" w:eastAsia="仿宋" w:hAnsi="仿宋" w:cs="Times New Roman"/>
          <w:color w:val="444444"/>
          <w:kern w:val="0"/>
          <w:sz w:val="32"/>
          <w:szCs w:val="32"/>
        </w:rPr>
      </w:pPr>
      <w:r>
        <w:rPr>
          <w:rFonts w:ascii="仿宋" w:eastAsia="仿宋" w:hAnsi="仿宋" w:cs="Times New Roman" w:hint="eastAsia"/>
          <w:color w:val="444444"/>
          <w:kern w:val="0"/>
          <w:sz w:val="32"/>
          <w:szCs w:val="32"/>
        </w:rPr>
        <w:t>持《中小学教师资格考试合格证明》或《师范生教师职业能力证书》的，由报名系统自动比对核验，无需提交。</w:t>
      </w:r>
    </w:p>
    <w:p w:rsidR="008D315D" w:rsidRDefault="00850AA0">
      <w:pPr>
        <w:widowControl/>
        <w:spacing w:line="600" w:lineRule="exact"/>
        <w:ind w:firstLine="645"/>
        <w:jc w:val="left"/>
        <w:rPr>
          <w:rFonts w:ascii="仿宋" w:eastAsia="仿宋" w:hAnsi="仿宋" w:cs="Times New Roman"/>
          <w:color w:val="444444"/>
          <w:kern w:val="0"/>
          <w:sz w:val="32"/>
          <w:szCs w:val="32"/>
        </w:rPr>
      </w:pPr>
      <w:r>
        <w:rPr>
          <w:rFonts w:ascii="仿宋" w:eastAsia="仿宋" w:hAnsi="仿宋" w:cs="Times New Roman" w:hint="eastAsia"/>
          <w:color w:val="444444"/>
          <w:kern w:val="0"/>
          <w:sz w:val="32"/>
          <w:szCs w:val="32"/>
        </w:rPr>
        <w:lastRenderedPageBreak/>
        <w:t>内蒙古自治区全日制普通高等院校2020届及以前全日制师范专业毕业生（首次申请认定教师资格的）应提供《毕业生成绩登记表》和《教育实习鉴定表》原件和复印件。</w:t>
      </w:r>
    </w:p>
    <w:p w:rsidR="008D315D" w:rsidRDefault="00850AA0">
      <w:pPr>
        <w:widowControl/>
        <w:spacing w:line="600" w:lineRule="exact"/>
        <w:ind w:firstLine="630"/>
        <w:jc w:val="left"/>
        <w:rPr>
          <w:rFonts w:ascii="仿宋" w:eastAsia="仿宋" w:hAnsi="仿宋" w:cs="Times New Roman"/>
          <w:b/>
          <w:color w:val="444444"/>
          <w:kern w:val="0"/>
          <w:sz w:val="32"/>
          <w:szCs w:val="32"/>
        </w:rPr>
      </w:pPr>
      <w:r>
        <w:rPr>
          <w:rFonts w:ascii="仿宋" w:eastAsia="仿宋" w:hAnsi="仿宋" w:cs="Times New Roman" w:hint="eastAsia"/>
          <w:b/>
          <w:color w:val="444444"/>
          <w:kern w:val="0"/>
          <w:sz w:val="32"/>
          <w:szCs w:val="32"/>
        </w:rPr>
        <w:t>（5）无犯罪记录证明</w:t>
      </w:r>
    </w:p>
    <w:p w:rsidR="008D315D" w:rsidRDefault="00850AA0">
      <w:pPr>
        <w:widowControl/>
        <w:spacing w:line="600" w:lineRule="exact"/>
        <w:ind w:firstLineChars="250" w:firstLine="800"/>
        <w:jc w:val="left"/>
        <w:rPr>
          <w:rFonts w:ascii="仿宋" w:eastAsia="仿宋" w:hAnsi="仿宋" w:cs="Times New Roman"/>
          <w:color w:val="444444"/>
          <w:kern w:val="0"/>
          <w:sz w:val="32"/>
          <w:szCs w:val="32"/>
        </w:rPr>
      </w:pPr>
      <w:r>
        <w:rPr>
          <w:rFonts w:ascii="仿宋" w:eastAsia="仿宋" w:hAnsi="仿宋" w:cs="Times New Roman" w:hint="eastAsia"/>
          <w:color w:val="444444"/>
          <w:kern w:val="0"/>
          <w:sz w:val="32"/>
          <w:szCs w:val="32"/>
        </w:rPr>
        <w:t>①具有呼和浩特市玉泉区户籍、呼和浩特市玉泉区</w:t>
      </w:r>
      <w:r w:rsidR="00E4021E">
        <w:rPr>
          <w:rFonts w:ascii="仿宋" w:eastAsia="仿宋" w:hAnsi="仿宋" w:cs="Times New Roman" w:hint="eastAsia"/>
          <w:color w:val="444444"/>
          <w:kern w:val="0"/>
          <w:sz w:val="32"/>
          <w:szCs w:val="32"/>
        </w:rPr>
        <w:t>公安机关签发的</w:t>
      </w:r>
      <w:r>
        <w:rPr>
          <w:rFonts w:ascii="仿宋" w:eastAsia="仿宋" w:hAnsi="仿宋" w:cs="Times New Roman" w:hint="eastAsia"/>
          <w:color w:val="444444"/>
          <w:kern w:val="0"/>
          <w:sz w:val="32"/>
          <w:szCs w:val="32"/>
        </w:rPr>
        <w:t>居住证的申请人，</w:t>
      </w:r>
      <w:r w:rsidR="00893B0A">
        <w:rPr>
          <w:rFonts w:ascii="仿宋" w:eastAsia="仿宋" w:hAnsi="仿宋" w:cs="Times New Roman" w:hint="eastAsia"/>
          <w:color w:val="444444"/>
          <w:kern w:val="0"/>
          <w:sz w:val="32"/>
          <w:szCs w:val="32"/>
        </w:rPr>
        <w:t>以及就读学校所在地在玉泉区辖区范围内的申请人，</w:t>
      </w:r>
      <w:r>
        <w:rPr>
          <w:rFonts w:ascii="仿宋" w:eastAsia="仿宋" w:hAnsi="仿宋" w:cs="Times New Roman" w:hint="eastAsia"/>
          <w:color w:val="444444"/>
          <w:kern w:val="0"/>
          <w:sz w:val="32"/>
          <w:szCs w:val="32"/>
        </w:rPr>
        <w:t>由玉泉区教育局统一核查有无犯罪记录，无需个人提供。</w:t>
      </w:r>
    </w:p>
    <w:p w:rsidR="008D315D" w:rsidRDefault="00850AA0" w:rsidP="0002299C">
      <w:pPr>
        <w:widowControl/>
        <w:spacing w:line="600" w:lineRule="exact"/>
        <w:ind w:firstLineChars="250" w:firstLine="800"/>
        <w:jc w:val="left"/>
        <w:rPr>
          <w:rFonts w:ascii="仿宋" w:eastAsia="仿宋" w:hAnsi="仿宋" w:cs="Times New Roman"/>
          <w:color w:val="444444"/>
          <w:kern w:val="0"/>
          <w:sz w:val="32"/>
          <w:szCs w:val="32"/>
        </w:rPr>
      </w:pPr>
      <w:r>
        <w:rPr>
          <w:rFonts w:ascii="仿宋" w:eastAsia="仿宋" w:hAnsi="仿宋" w:cs="Times New Roman" w:hint="eastAsia"/>
          <w:color w:val="444444"/>
          <w:kern w:val="0"/>
          <w:sz w:val="32"/>
          <w:szCs w:val="32"/>
        </w:rPr>
        <w:t>②</w:t>
      </w:r>
      <w:r w:rsidR="00775734" w:rsidRPr="00775734">
        <w:rPr>
          <w:rFonts w:ascii="仿宋" w:eastAsia="仿宋" w:hAnsi="仿宋" w:cs="Times New Roman" w:hint="eastAsia"/>
          <w:color w:val="444444"/>
          <w:kern w:val="0"/>
          <w:sz w:val="32"/>
          <w:szCs w:val="32"/>
        </w:rPr>
        <w:t>认定地与户籍所在地、居住地或就读学校所在地不一致的申请认定人员的无犯罪记录核查，按照《内蒙古自治区人民政府办公厅关于印发自治区2024年“全区通办”事项清单的通知》（内政办发〔2024〕21号）文件中“《通办清单》涉及公安机关的‘无犯罪记录证明’、‘全区通办’事项，不纳入‘全区通办’综合受理窗口，申请人在户籍地或居住地公安派出所办理”的要求执行</w:t>
      </w:r>
      <w:r w:rsidR="00775734">
        <w:rPr>
          <w:rFonts w:ascii="仿宋" w:eastAsia="仿宋" w:hAnsi="仿宋" w:cs="Times New Roman" w:hint="eastAsia"/>
          <w:color w:val="444444"/>
          <w:kern w:val="0"/>
          <w:sz w:val="32"/>
          <w:szCs w:val="32"/>
        </w:rPr>
        <w:t>，由申请人自行提供</w:t>
      </w:r>
      <w:r w:rsidR="00775734" w:rsidRPr="00775734">
        <w:rPr>
          <w:rFonts w:ascii="仿宋" w:eastAsia="仿宋" w:hAnsi="仿宋" w:cs="Times New Roman" w:hint="eastAsia"/>
          <w:color w:val="444444"/>
          <w:kern w:val="0"/>
          <w:sz w:val="32"/>
          <w:szCs w:val="32"/>
        </w:rPr>
        <w:t>。</w:t>
      </w:r>
    </w:p>
    <w:p w:rsidR="0002299C" w:rsidRDefault="0002299C" w:rsidP="0002299C">
      <w:pPr>
        <w:widowControl/>
        <w:spacing w:line="600" w:lineRule="exact"/>
        <w:ind w:firstLineChars="250" w:firstLine="800"/>
        <w:jc w:val="left"/>
        <w:rPr>
          <w:rFonts w:ascii="仿宋" w:eastAsia="仿宋" w:hAnsi="仿宋" w:cs="Times New Roman"/>
          <w:color w:val="444444"/>
          <w:kern w:val="0"/>
          <w:sz w:val="32"/>
          <w:szCs w:val="32"/>
        </w:rPr>
      </w:pPr>
      <w:r>
        <w:rPr>
          <w:rFonts w:ascii="仿宋" w:eastAsia="仿宋" w:hAnsi="仿宋" w:cs="Times New Roman" w:hint="eastAsia"/>
          <w:color w:val="444444"/>
          <w:kern w:val="0"/>
          <w:sz w:val="32"/>
          <w:szCs w:val="32"/>
        </w:rPr>
        <w:t>③</w:t>
      </w:r>
      <w:r w:rsidR="00775734">
        <w:rPr>
          <w:rFonts w:ascii="仿宋" w:eastAsia="仿宋" w:hAnsi="仿宋" w:cs="Times New Roman" w:hint="eastAsia"/>
          <w:color w:val="444444"/>
          <w:kern w:val="0"/>
          <w:sz w:val="32"/>
          <w:szCs w:val="32"/>
        </w:rPr>
        <w:t>港澳台居民申请认定中小学教师资格需提供无犯罪记录证明。无犯罪记录证明由申请人自行到香港特别行政区、澳门特别行政区和台湾地区的有关部门开具。如有需要，香港、澳门申请人可通过认定机构申领我区统一开具的请相关部门出具无犯罪记录证明的函件。</w:t>
      </w:r>
    </w:p>
    <w:p w:rsidR="008D315D" w:rsidRDefault="00850AA0">
      <w:pPr>
        <w:widowControl/>
        <w:spacing w:line="600" w:lineRule="exact"/>
        <w:ind w:firstLine="630"/>
        <w:jc w:val="left"/>
        <w:rPr>
          <w:rFonts w:ascii="仿宋" w:eastAsia="仿宋" w:hAnsi="仿宋" w:cs="Times New Roman"/>
          <w:b/>
          <w:color w:val="444444"/>
          <w:kern w:val="0"/>
          <w:sz w:val="32"/>
          <w:szCs w:val="32"/>
        </w:rPr>
      </w:pPr>
      <w:r>
        <w:rPr>
          <w:rFonts w:ascii="仿宋" w:eastAsia="仿宋" w:hAnsi="仿宋" w:cs="Times New Roman" w:hint="eastAsia"/>
          <w:b/>
          <w:color w:val="444444"/>
          <w:kern w:val="0"/>
          <w:sz w:val="32"/>
          <w:szCs w:val="32"/>
        </w:rPr>
        <w:t>（6）照片</w:t>
      </w:r>
    </w:p>
    <w:p w:rsidR="008D315D" w:rsidRDefault="00850AA0">
      <w:pPr>
        <w:widowControl/>
        <w:spacing w:line="600" w:lineRule="exact"/>
        <w:ind w:firstLine="630"/>
        <w:jc w:val="left"/>
        <w:rPr>
          <w:rFonts w:ascii="仿宋" w:eastAsia="仿宋" w:hAnsi="仿宋" w:cs="Times New Roman"/>
          <w:color w:val="444444"/>
          <w:kern w:val="0"/>
          <w:sz w:val="32"/>
          <w:szCs w:val="32"/>
        </w:rPr>
      </w:pPr>
      <w:r>
        <w:rPr>
          <w:rFonts w:ascii="仿宋" w:eastAsia="仿宋" w:hAnsi="仿宋" w:cs="Times New Roman" w:hint="eastAsia"/>
          <w:color w:val="444444"/>
          <w:kern w:val="0"/>
          <w:sz w:val="32"/>
          <w:szCs w:val="32"/>
        </w:rPr>
        <w:t>近期1寸免冠半身正面彩色白底照片2张（与报名上传的电子照片一致，照片正面底部要印有姓名和身份证号）。</w:t>
      </w:r>
    </w:p>
    <w:p w:rsidR="008D315D" w:rsidRDefault="00850AA0">
      <w:pPr>
        <w:widowControl/>
        <w:spacing w:line="600" w:lineRule="exact"/>
        <w:ind w:firstLine="630"/>
        <w:jc w:val="left"/>
        <w:rPr>
          <w:rFonts w:ascii="仿宋" w:eastAsia="仿宋" w:hAnsi="仿宋" w:cs="Times New Roman"/>
          <w:b/>
          <w:color w:val="444444"/>
          <w:kern w:val="0"/>
          <w:sz w:val="32"/>
          <w:szCs w:val="32"/>
        </w:rPr>
      </w:pPr>
      <w:r>
        <w:rPr>
          <w:rFonts w:ascii="仿宋" w:eastAsia="仿宋" w:hAnsi="仿宋" w:cs="Times New Roman" w:hint="eastAsia"/>
          <w:b/>
          <w:color w:val="444444"/>
          <w:kern w:val="0"/>
          <w:sz w:val="32"/>
          <w:szCs w:val="32"/>
        </w:rPr>
        <w:lastRenderedPageBreak/>
        <w:t>(7)体检合格证明</w:t>
      </w:r>
    </w:p>
    <w:p w:rsidR="008D315D" w:rsidRDefault="00850AA0">
      <w:pPr>
        <w:widowControl/>
        <w:spacing w:line="600" w:lineRule="exact"/>
        <w:ind w:firstLine="630"/>
        <w:jc w:val="left"/>
        <w:rPr>
          <w:rFonts w:ascii="仿宋" w:eastAsia="仿宋" w:hAnsi="仿宋" w:cs="Times New Roman"/>
          <w:b/>
          <w:color w:val="444444"/>
          <w:kern w:val="0"/>
          <w:sz w:val="32"/>
          <w:szCs w:val="32"/>
        </w:rPr>
      </w:pPr>
      <w:r>
        <w:rPr>
          <w:rFonts w:ascii="仿宋" w:eastAsia="仿宋" w:hAnsi="仿宋" w:cs="Times New Roman" w:hint="eastAsia"/>
          <w:color w:val="444444"/>
          <w:kern w:val="0"/>
          <w:sz w:val="32"/>
          <w:szCs w:val="32"/>
        </w:rPr>
        <w:t>具备认定条件的人员由呼和浩特市玉泉区教育局</w:t>
      </w:r>
      <w:r w:rsidR="00775734">
        <w:rPr>
          <w:rFonts w:ascii="仿宋" w:eastAsia="仿宋" w:hAnsi="仿宋" w:cs="Times New Roman" w:hint="eastAsia"/>
          <w:color w:val="444444"/>
          <w:kern w:val="0"/>
          <w:sz w:val="32"/>
          <w:szCs w:val="32"/>
        </w:rPr>
        <w:t>统一安排到</w:t>
      </w:r>
      <w:r>
        <w:rPr>
          <w:rFonts w:ascii="仿宋" w:eastAsia="仿宋" w:hAnsi="仿宋" w:cs="Times New Roman" w:hint="eastAsia"/>
          <w:color w:val="444444"/>
          <w:kern w:val="0"/>
          <w:sz w:val="32"/>
          <w:szCs w:val="32"/>
        </w:rPr>
        <w:t>县级以上医院</w:t>
      </w:r>
      <w:r w:rsidR="00775734">
        <w:rPr>
          <w:rFonts w:ascii="仿宋" w:eastAsia="仿宋" w:hAnsi="仿宋" w:cs="Times New Roman" w:hint="eastAsia"/>
          <w:color w:val="444444"/>
          <w:kern w:val="0"/>
          <w:sz w:val="32"/>
          <w:szCs w:val="32"/>
        </w:rPr>
        <w:t>体检。</w:t>
      </w:r>
      <w:r>
        <w:rPr>
          <w:rFonts w:ascii="仿宋" w:eastAsia="仿宋" w:hAnsi="仿宋" w:cs="Times New Roman" w:hint="eastAsia"/>
          <w:color w:val="444444"/>
          <w:kern w:val="0"/>
          <w:sz w:val="32"/>
          <w:szCs w:val="32"/>
        </w:rPr>
        <w:t>（体检时间、地点（医院）</w:t>
      </w:r>
      <w:r w:rsidR="00E4021E">
        <w:rPr>
          <w:rFonts w:ascii="仿宋" w:eastAsia="仿宋" w:hAnsi="仿宋" w:cs="Times New Roman" w:hint="eastAsia"/>
          <w:color w:val="444444"/>
          <w:kern w:val="0"/>
          <w:sz w:val="32"/>
          <w:szCs w:val="32"/>
        </w:rPr>
        <w:t>在申请人现场确认通过之后</w:t>
      </w:r>
      <w:r w:rsidR="00F86C09">
        <w:rPr>
          <w:rFonts w:ascii="仿宋" w:eastAsia="仿宋" w:hAnsi="仿宋" w:cs="Times New Roman" w:hint="eastAsia"/>
          <w:color w:val="444444"/>
          <w:kern w:val="0"/>
          <w:sz w:val="32"/>
          <w:szCs w:val="32"/>
        </w:rPr>
        <w:t>，</w:t>
      </w:r>
      <w:r>
        <w:rPr>
          <w:rFonts w:ascii="仿宋" w:eastAsia="仿宋" w:hAnsi="仿宋" w:cs="Times New Roman" w:hint="eastAsia"/>
          <w:color w:val="444444"/>
          <w:kern w:val="0"/>
          <w:sz w:val="32"/>
          <w:szCs w:val="32"/>
        </w:rPr>
        <w:t>另行通知。）。</w:t>
      </w:r>
    </w:p>
    <w:p w:rsidR="008D315D" w:rsidRDefault="00850AA0">
      <w:pPr>
        <w:widowControl/>
        <w:spacing w:line="600" w:lineRule="exact"/>
        <w:ind w:firstLine="630"/>
        <w:jc w:val="left"/>
        <w:rPr>
          <w:rFonts w:ascii="仿宋" w:eastAsia="仿宋" w:hAnsi="仿宋" w:cs="Times New Roman"/>
          <w:b/>
          <w:color w:val="444444"/>
          <w:kern w:val="0"/>
          <w:sz w:val="32"/>
          <w:szCs w:val="32"/>
        </w:rPr>
      </w:pPr>
      <w:r>
        <w:rPr>
          <w:rFonts w:ascii="仿宋" w:eastAsia="仿宋" w:hAnsi="仿宋" w:cs="Times New Roman" w:hint="eastAsia"/>
          <w:b/>
          <w:color w:val="444444"/>
          <w:kern w:val="0"/>
          <w:sz w:val="32"/>
          <w:szCs w:val="32"/>
        </w:rPr>
        <w:t>提交材料要求：</w:t>
      </w:r>
      <w:r>
        <w:rPr>
          <w:rFonts w:ascii="仿宋" w:eastAsia="仿宋" w:hAnsi="仿宋" w:cs="Times New Roman" w:hint="eastAsia"/>
          <w:color w:val="444444"/>
          <w:kern w:val="0"/>
          <w:sz w:val="32"/>
          <w:szCs w:val="32"/>
        </w:rPr>
        <w:t>统一用A4纸打印或复印，按档案封面（附件）目录顺序整理成册，自备透明塑料拉杆袋，封面放在提交材料的首页，不需粘贴在档案袋上。</w:t>
      </w:r>
    </w:p>
    <w:p w:rsidR="008D315D" w:rsidRDefault="00850AA0">
      <w:pPr>
        <w:widowControl/>
        <w:spacing w:line="600" w:lineRule="exact"/>
        <w:ind w:firstLineChars="150" w:firstLine="482"/>
        <w:jc w:val="left"/>
        <w:rPr>
          <w:rFonts w:ascii="楷体" w:eastAsia="楷体" w:hAnsi="楷体" w:cs="Times New Roman"/>
          <w:b/>
          <w:color w:val="444444"/>
          <w:kern w:val="0"/>
          <w:sz w:val="32"/>
          <w:szCs w:val="32"/>
        </w:rPr>
      </w:pPr>
      <w:r>
        <w:rPr>
          <w:rFonts w:ascii="楷体" w:eastAsia="楷体" w:hAnsi="楷体" w:cs="Times New Roman" w:hint="eastAsia"/>
          <w:b/>
          <w:color w:val="444444"/>
          <w:kern w:val="0"/>
          <w:sz w:val="32"/>
          <w:szCs w:val="32"/>
        </w:rPr>
        <w:t>（三）领取教师资格证书</w:t>
      </w:r>
    </w:p>
    <w:p w:rsidR="008D315D" w:rsidRDefault="00850AA0" w:rsidP="00113DC8">
      <w:pPr>
        <w:widowControl/>
        <w:spacing w:line="600" w:lineRule="exact"/>
        <w:ind w:firstLineChars="200" w:firstLine="640"/>
        <w:jc w:val="left"/>
        <w:rPr>
          <w:rFonts w:ascii="楷体" w:eastAsia="楷体" w:hAnsi="楷体" w:cs="Times New Roman"/>
          <w:b/>
          <w:color w:val="444444"/>
          <w:kern w:val="0"/>
          <w:sz w:val="32"/>
          <w:szCs w:val="32"/>
        </w:rPr>
      </w:pPr>
      <w:r>
        <w:rPr>
          <w:rFonts w:ascii="仿宋" w:eastAsia="仿宋" w:hAnsi="仿宋" w:cs="Times New Roman" w:hint="eastAsia"/>
          <w:color w:val="444444"/>
          <w:kern w:val="0"/>
          <w:sz w:val="32"/>
          <w:szCs w:val="32"/>
        </w:rPr>
        <w:t>呼和浩特市玉泉区教育局完成现场确认工作后，将依据审核情况做出认定结论，并为符合认定条件的申请人制发教师资格证书。申请人凭本人身份证到受理点领取《教师资格证书》和《教师资格认定申请表》各一份。</w:t>
      </w:r>
    </w:p>
    <w:p w:rsidR="008D315D" w:rsidRDefault="00850AA0">
      <w:pPr>
        <w:widowControl/>
        <w:spacing w:line="600" w:lineRule="exact"/>
        <w:ind w:firstLineChars="150" w:firstLine="480"/>
        <w:jc w:val="left"/>
        <w:rPr>
          <w:rFonts w:ascii="楷体" w:eastAsia="楷体" w:hAnsi="楷体" w:cs="Times New Roman"/>
          <w:b/>
          <w:color w:val="444444"/>
          <w:kern w:val="0"/>
          <w:sz w:val="32"/>
          <w:szCs w:val="32"/>
        </w:rPr>
      </w:pPr>
      <w:r>
        <w:rPr>
          <w:rFonts w:ascii="仿宋" w:eastAsia="仿宋" w:hAnsi="仿宋" w:cs="Times New Roman" w:hint="eastAsia"/>
          <w:color w:val="444444"/>
          <w:kern w:val="0"/>
          <w:sz w:val="32"/>
          <w:szCs w:val="32"/>
        </w:rPr>
        <w:t>领取《教师资格证书》和《教师</w:t>
      </w:r>
      <w:r w:rsidR="00F86C09">
        <w:rPr>
          <w:rFonts w:ascii="仿宋" w:eastAsia="仿宋" w:hAnsi="仿宋" w:cs="Times New Roman" w:hint="eastAsia"/>
          <w:color w:val="444444"/>
          <w:kern w:val="0"/>
          <w:sz w:val="32"/>
          <w:szCs w:val="32"/>
        </w:rPr>
        <w:t>资格认定申请表》的时间和地点，以呼和浩特市玉泉区教育局通知为准</w:t>
      </w:r>
      <w:r>
        <w:rPr>
          <w:rFonts w:ascii="仿宋" w:eastAsia="仿宋" w:hAnsi="仿宋" w:cs="Times New Roman" w:hint="eastAsia"/>
          <w:color w:val="444444"/>
          <w:kern w:val="0"/>
          <w:sz w:val="32"/>
          <w:szCs w:val="32"/>
        </w:rPr>
        <w:t>。</w:t>
      </w:r>
    </w:p>
    <w:p w:rsidR="008D315D" w:rsidRDefault="00850AA0">
      <w:pPr>
        <w:widowControl/>
        <w:spacing w:line="600" w:lineRule="exact"/>
        <w:ind w:firstLineChars="150" w:firstLine="480"/>
        <w:jc w:val="left"/>
        <w:rPr>
          <w:rFonts w:ascii="楷体" w:eastAsia="楷体" w:hAnsi="楷体" w:cs="Times New Roman"/>
          <w:b/>
          <w:color w:val="444444"/>
          <w:kern w:val="0"/>
          <w:sz w:val="32"/>
          <w:szCs w:val="32"/>
        </w:rPr>
      </w:pPr>
      <w:r>
        <w:rPr>
          <w:rFonts w:ascii="黑体" w:eastAsia="黑体" w:hAnsi="黑体" w:cs="Times New Roman" w:hint="eastAsia"/>
          <w:color w:val="444444"/>
          <w:kern w:val="0"/>
          <w:sz w:val="32"/>
          <w:szCs w:val="32"/>
        </w:rPr>
        <w:t>五、其他事项</w:t>
      </w:r>
    </w:p>
    <w:p w:rsidR="008D315D" w:rsidRDefault="00850AA0">
      <w:pPr>
        <w:widowControl/>
        <w:spacing w:line="600" w:lineRule="exact"/>
        <w:ind w:firstLineChars="150" w:firstLine="480"/>
        <w:jc w:val="left"/>
        <w:rPr>
          <w:rFonts w:ascii="楷体" w:eastAsia="楷体" w:hAnsi="楷体" w:cs="Times New Roman"/>
          <w:b/>
          <w:color w:val="444444"/>
          <w:kern w:val="0"/>
          <w:sz w:val="32"/>
          <w:szCs w:val="32"/>
        </w:rPr>
      </w:pPr>
      <w:r>
        <w:rPr>
          <w:rFonts w:ascii="仿宋" w:eastAsia="仿宋" w:hAnsi="仿宋" w:cs="Times New Roman" w:hint="eastAsia"/>
          <w:color w:val="444444"/>
          <w:kern w:val="0"/>
          <w:sz w:val="32"/>
          <w:szCs w:val="32"/>
        </w:rPr>
        <w:t>（一）根据国家有关规定，同一申请人在同一年内只能申请认定一种教师资格。</w:t>
      </w:r>
    </w:p>
    <w:p w:rsidR="008D315D" w:rsidRDefault="00850AA0">
      <w:pPr>
        <w:widowControl/>
        <w:spacing w:line="600" w:lineRule="exact"/>
        <w:ind w:firstLineChars="150" w:firstLine="480"/>
        <w:jc w:val="left"/>
        <w:rPr>
          <w:rFonts w:ascii="楷体" w:eastAsia="楷体" w:hAnsi="楷体" w:cs="Times New Roman"/>
          <w:b/>
          <w:color w:val="444444"/>
          <w:kern w:val="0"/>
          <w:sz w:val="32"/>
          <w:szCs w:val="32"/>
        </w:rPr>
      </w:pPr>
      <w:r>
        <w:rPr>
          <w:rFonts w:ascii="仿宋" w:eastAsia="仿宋" w:hAnsi="仿宋" w:cs="Times New Roman" w:hint="eastAsia"/>
          <w:color w:val="444444"/>
          <w:kern w:val="0"/>
          <w:sz w:val="32"/>
          <w:szCs w:val="32"/>
        </w:rPr>
        <w:t>（二）申请人网上报名时上传的照片应为本人近6个月内的免冠正面证件照，此照片应与体检、现场确认提交的照片同底，如因照片不合格而影响本人申请教师资格证的，责任由申请人本人承担。</w:t>
      </w:r>
    </w:p>
    <w:p w:rsidR="008D315D" w:rsidRDefault="00850AA0">
      <w:pPr>
        <w:widowControl/>
        <w:spacing w:line="600" w:lineRule="exact"/>
        <w:ind w:firstLineChars="150" w:firstLine="480"/>
        <w:jc w:val="left"/>
        <w:rPr>
          <w:rFonts w:ascii="楷体" w:eastAsia="楷体" w:hAnsi="楷体" w:cs="Times New Roman"/>
          <w:b/>
          <w:color w:val="444444"/>
          <w:kern w:val="0"/>
          <w:sz w:val="32"/>
          <w:szCs w:val="32"/>
        </w:rPr>
      </w:pPr>
      <w:r>
        <w:rPr>
          <w:rFonts w:ascii="仿宋" w:eastAsia="仿宋" w:hAnsi="仿宋" w:cs="Times New Roman" w:hint="eastAsia"/>
          <w:color w:val="444444"/>
          <w:kern w:val="0"/>
          <w:sz w:val="32"/>
          <w:szCs w:val="32"/>
        </w:rPr>
        <w:t>（三）申请人须按规定时间、地点和要求进行网上申报和现场确认等程序，因错过申报时间、选错认定机构或现场</w:t>
      </w:r>
      <w:r>
        <w:rPr>
          <w:rFonts w:ascii="仿宋" w:eastAsia="仿宋" w:hAnsi="仿宋" w:cs="Times New Roman" w:hint="eastAsia"/>
          <w:color w:val="444444"/>
          <w:kern w:val="0"/>
          <w:sz w:val="32"/>
          <w:szCs w:val="32"/>
        </w:rPr>
        <w:lastRenderedPageBreak/>
        <w:t>确认点、申报信息有误或提交材料不全等原因，未在规定时间内完成申报工作的，认定机构将不予受理，由此导致的后果、责任由申请人承担。</w:t>
      </w:r>
    </w:p>
    <w:p w:rsidR="008D315D" w:rsidRDefault="00850AA0">
      <w:pPr>
        <w:widowControl/>
        <w:spacing w:line="600" w:lineRule="exact"/>
        <w:ind w:firstLineChars="150" w:firstLine="480"/>
        <w:jc w:val="left"/>
        <w:rPr>
          <w:rFonts w:ascii="楷体" w:eastAsia="楷体" w:hAnsi="楷体" w:cs="Times New Roman"/>
          <w:b/>
          <w:color w:val="444444"/>
          <w:kern w:val="0"/>
          <w:sz w:val="32"/>
          <w:szCs w:val="32"/>
        </w:rPr>
      </w:pPr>
      <w:r>
        <w:rPr>
          <w:rFonts w:ascii="仿宋" w:eastAsia="仿宋" w:hAnsi="仿宋" w:cs="Times New Roman" w:hint="eastAsia"/>
          <w:color w:val="444444"/>
          <w:kern w:val="0"/>
          <w:sz w:val="32"/>
          <w:szCs w:val="32"/>
        </w:rPr>
        <w:t>（四）禁止学校或任何机构替代申请人报名，对违反规定而影响本人申请教师资格的，责任由申请人本人承担。</w:t>
      </w:r>
    </w:p>
    <w:p w:rsidR="008D315D" w:rsidRDefault="00850AA0">
      <w:pPr>
        <w:widowControl/>
        <w:spacing w:line="600" w:lineRule="exact"/>
        <w:ind w:firstLineChars="150" w:firstLine="480"/>
        <w:jc w:val="left"/>
        <w:rPr>
          <w:rFonts w:ascii="楷体" w:eastAsia="楷体" w:hAnsi="楷体" w:cs="Times New Roman"/>
          <w:b/>
          <w:color w:val="444444"/>
          <w:kern w:val="0"/>
          <w:sz w:val="32"/>
          <w:szCs w:val="32"/>
        </w:rPr>
      </w:pPr>
      <w:r>
        <w:rPr>
          <w:rFonts w:ascii="仿宋" w:eastAsia="仿宋" w:hAnsi="仿宋" w:cs="Times New Roman" w:hint="eastAsia"/>
          <w:color w:val="444444"/>
          <w:kern w:val="0"/>
          <w:sz w:val="32"/>
          <w:szCs w:val="32"/>
        </w:rPr>
        <w:t>（五）凡申请认定人员，必须提供准确无误的所有个人信息，并保证符合国家《教师法》《教师资格条例》《&lt;教师资格条例&gt;实施办法》 《内蒙古自治区关于贯彻教育部〈教师资格条例实施办法〉的意见》和本公告中关于教师资格认定类别、认定条件等相关政策规定，不得提供虚假信息。因提供虚假个人信息造成本人教师资格申请不能认定的，责任由申请人承担。对弄虚作假骗取教师资格的，一经查实，相关教育行政部门将依据国家相关法律法规，进行相应处理。</w:t>
      </w:r>
    </w:p>
    <w:p w:rsidR="008D315D" w:rsidRDefault="00850AA0">
      <w:pPr>
        <w:widowControl/>
        <w:spacing w:line="600" w:lineRule="exact"/>
        <w:ind w:firstLine="630"/>
        <w:jc w:val="left"/>
        <w:rPr>
          <w:rFonts w:ascii="仿宋" w:eastAsia="仿宋" w:hAnsi="仿宋" w:cs="Times New Roman"/>
          <w:color w:val="444444"/>
          <w:kern w:val="0"/>
          <w:sz w:val="32"/>
          <w:szCs w:val="32"/>
        </w:rPr>
      </w:pPr>
      <w:r>
        <w:rPr>
          <w:rFonts w:ascii="仿宋" w:eastAsia="仿宋" w:hAnsi="仿宋" w:cs="Times New Roman" w:hint="eastAsia"/>
          <w:color w:val="444444"/>
          <w:kern w:val="0"/>
          <w:sz w:val="32"/>
          <w:szCs w:val="32"/>
        </w:rPr>
        <w:t>附件：呼和浩特市玉泉区202</w:t>
      </w:r>
      <w:r w:rsidR="00F86C09">
        <w:rPr>
          <w:rFonts w:ascii="仿宋" w:eastAsia="仿宋" w:hAnsi="仿宋" w:cs="Times New Roman" w:hint="eastAsia"/>
          <w:color w:val="444444"/>
          <w:kern w:val="0"/>
          <w:sz w:val="32"/>
          <w:szCs w:val="32"/>
        </w:rPr>
        <w:t>5</w:t>
      </w:r>
      <w:r>
        <w:rPr>
          <w:rFonts w:ascii="仿宋" w:eastAsia="仿宋" w:hAnsi="仿宋" w:cs="Times New Roman" w:hint="eastAsia"/>
          <w:color w:val="444444"/>
          <w:kern w:val="0"/>
          <w:sz w:val="32"/>
          <w:szCs w:val="32"/>
        </w:rPr>
        <w:t>年</w:t>
      </w:r>
      <w:r w:rsidR="00F86C09">
        <w:rPr>
          <w:rFonts w:ascii="仿宋" w:eastAsia="仿宋" w:hAnsi="仿宋" w:cs="Times New Roman" w:hint="eastAsia"/>
          <w:color w:val="444444"/>
          <w:kern w:val="0"/>
          <w:sz w:val="32"/>
          <w:szCs w:val="32"/>
        </w:rPr>
        <w:t>上</w:t>
      </w:r>
      <w:r>
        <w:rPr>
          <w:rFonts w:ascii="仿宋" w:eastAsia="仿宋" w:hAnsi="仿宋" w:cs="Times New Roman" w:hint="eastAsia"/>
          <w:color w:val="444444"/>
          <w:kern w:val="0"/>
          <w:sz w:val="32"/>
          <w:szCs w:val="32"/>
        </w:rPr>
        <w:t>半年教师资格认定档案封面</w:t>
      </w:r>
      <w:r>
        <w:rPr>
          <w:rFonts w:ascii="仿宋" w:eastAsia="仿宋" w:hAnsi="仿宋" w:cs="Times New Roman"/>
          <w:color w:val="444444"/>
          <w:kern w:val="0"/>
          <w:sz w:val="32"/>
          <w:szCs w:val="32"/>
        </w:rPr>
        <w:t xml:space="preserve"> </w:t>
      </w:r>
    </w:p>
    <w:p w:rsidR="008D315D" w:rsidRDefault="008D315D">
      <w:pPr>
        <w:widowControl/>
        <w:spacing w:line="600" w:lineRule="exact"/>
        <w:ind w:firstLine="630"/>
        <w:jc w:val="left"/>
        <w:rPr>
          <w:rFonts w:ascii="仿宋" w:eastAsia="仿宋" w:hAnsi="仿宋" w:cs="Times New Roman"/>
          <w:color w:val="444444"/>
          <w:kern w:val="0"/>
          <w:sz w:val="32"/>
          <w:szCs w:val="32"/>
        </w:rPr>
      </w:pPr>
    </w:p>
    <w:p w:rsidR="008D315D" w:rsidRDefault="008D315D">
      <w:pPr>
        <w:widowControl/>
        <w:spacing w:line="600" w:lineRule="exact"/>
        <w:ind w:firstLine="630"/>
        <w:jc w:val="left"/>
        <w:rPr>
          <w:rFonts w:ascii="仿宋" w:eastAsia="仿宋" w:hAnsi="仿宋" w:cs="Times New Roman"/>
          <w:color w:val="444444"/>
          <w:kern w:val="0"/>
          <w:sz w:val="32"/>
          <w:szCs w:val="32"/>
        </w:rPr>
      </w:pPr>
    </w:p>
    <w:p w:rsidR="008D315D" w:rsidRDefault="00850AA0">
      <w:pPr>
        <w:widowControl/>
        <w:spacing w:line="600" w:lineRule="exact"/>
        <w:ind w:firstLineChars="1450" w:firstLine="4640"/>
        <w:jc w:val="left"/>
        <w:rPr>
          <w:rFonts w:ascii="仿宋" w:eastAsia="仿宋" w:hAnsi="仿宋" w:cs="Times New Roman"/>
          <w:color w:val="444444"/>
          <w:kern w:val="0"/>
          <w:sz w:val="32"/>
          <w:szCs w:val="32"/>
        </w:rPr>
      </w:pPr>
      <w:r>
        <w:rPr>
          <w:rFonts w:ascii="仿宋" w:eastAsia="仿宋" w:hAnsi="仿宋" w:cs="Times New Roman" w:hint="eastAsia"/>
          <w:color w:val="444444"/>
          <w:kern w:val="0"/>
          <w:sz w:val="32"/>
          <w:szCs w:val="32"/>
        </w:rPr>
        <w:t>呼和浩特市玉泉区教育局</w:t>
      </w:r>
    </w:p>
    <w:p w:rsidR="008D315D" w:rsidRDefault="00850AA0">
      <w:pPr>
        <w:widowControl/>
        <w:spacing w:line="600" w:lineRule="exact"/>
        <w:ind w:firstLineChars="1600" w:firstLine="5120"/>
        <w:jc w:val="left"/>
        <w:rPr>
          <w:rFonts w:ascii="仿宋" w:eastAsia="仿宋" w:hAnsi="仿宋" w:cs="Times New Roman"/>
          <w:color w:val="444444"/>
          <w:kern w:val="0"/>
          <w:sz w:val="32"/>
          <w:szCs w:val="32"/>
        </w:rPr>
      </w:pPr>
      <w:r>
        <w:rPr>
          <w:rFonts w:ascii="仿宋" w:eastAsia="仿宋" w:hAnsi="仿宋" w:cs="Times New Roman" w:hint="eastAsia"/>
          <w:color w:val="444444"/>
          <w:kern w:val="0"/>
          <w:sz w:val="32"/>
          <w:szCs w:val="32"/>
        </w:rPr>
        <w:t>202</w:t>
      </w:r>
      <w:r w:rsidR="00F86C09">
        <w:rPr>
          <w:rFonts w:ascii="仿宋" w:eastAsia="仿宋" w:hAnsi="仿宋" w:cs="Times New Roman" w:hint="eastAsia"/>
          <w:color w:val="444444"/>
          <w:kern w:val="0"/>
          <w:sz w:val="32"/>
          <w:szCs w:val="32"/>
        </w:rPr>
        <w:t>5</w:t>
      </w:r>
      <w:r>
        <w:rPr>
          <w:rFonts w:ascii="仿宋" w:eastAsia="仿宋" w:hAnsi="仿宋" w:cs="Times New Roman" w:hint="eastAsia"/>
          <w:color w:val="444444"/>
          <w:kern w:val="0"/>
          <w:sz w:val="32"/>
          <w:szCs w:val="32"/>
        </w:rPr>
        <w:t>年</w:t>
      </w:r>
      <w:r w:rsidR="00F86C09">
        <w:rPr>
          <w:rFonts w:ascii="仿宋" w:eastAsia="仿宋" w:hAnsi="仿宋" w:cs="Times New Roman" w:hint="eastAsia"/>
          <w:color w:val="444444"/>
          <w:kern w:val="0"/>
          <w:sz w:val="32"/>
          <w:szCs w:val="32"/>
        </w:rPr>
        <w:t>3</w:t>
      </w:r>
      <w:r>
        <w:rPr>
          <w:rFonts w:ascii="仿宋" w:eastAsia="仿宋" w:hAnsi="仿宋" w:cs="Times New Roman" w:hint="eastAsia"/>
          <w:color w:val="444444"/>
          <w:kern w:val="0"/>
          <w:sz w:val="32"/>
          <w:szCs w:val="32"/>
        </w:rPr>
        <w:t>月</w:t>
      </w:r>
      <w:r w:rsidR="00F86C09">
        <w:rPr>
          <w:rFonts w:ascii="仿宋" w:eastAsia="仿宋" w:hAnsi="仿宋" w:cs="Times New Roman" w:hint="eastAsia"/>
          <w:color w:val="444444"/>
          <w:kern w:val="0"/>
          <w:sz w:val="32"/>
          <w:szCs w:val="32"/>
        </w:rPr>
        <w:t>27</w:t>
      </w:r>
      <w:r>
        <w:rPr>
          <w:rFonts w:ascii="仿宋" w:eastAsia="仿宋" w:hAnsi="仿宋" w:cs="Times New Roman" w:hint="eastAsia"/>
          <w:color w:val="444444"/>
          <w:kern w:val="0"/>
          <w:sz w:val="32"/>
          <w:szCs w:val="32"/>
        </w:rPr>
        <w:t>日</w:t>
      </w:r>
    </w:p>
    <w:p w:rsidR="008D315D" w:rsidRDefault="00850AA0">
      <w:pPr>
        <w:widowControl/>
        <w:spacing w:line="600" w:lineRule="exact"/>
        <w:jc w:val="left"/>
        <w:rPr>
          <w:rFonts w:ascii="仿宋" w:eastAsia="仿宋" w:hAnsi="仿宋" w:cs="Times New Roman"/>
          <w:color w:val="444444"/>
          <w:kern w:val="0"/>
          <w:sz w:val="32"/>
          <w:szCs w:val="32"/>
        </w:rPr>
      </w:pPr>
      <w:r>
        <w:rPr>
          <w:rFonts w:ascii="仿宋" w:eastAsia="仿宋" w:hAnsi="仿宋" w:cs="Times New Roman"/>
          <w:color w:val="444444"/>
          <w:kern w:val="0"/>
          <w:sz w:val="32"/>
          <w:szCs w:val="32"/>
        </w:rPr>
        <w:br w:type="page"/>
      </w:r>
    </w:p>
    <w:p w:rsidR="008D315D" w:rsidRDefault="00850AA0">
      <w:pPr>
        <w:widowControl/>
        <w:spacing w:line="520" w:lineRule="exact"/>
        <w:jc w:val="left"/>
        <w:rPr>
          <w:rFonts w:ascii="仿宋" w:eastAsia="仿宋" w:hAnsi="仿宋" w:cs="Times New Roman"/>
          <w:b/>
          <w:color w:val="444444"/>
          <w:kern w:val="0"/>
          <w:sz w:val="32"/>
          <w:szCs w:val="32"/>
        </w:rPr>
      </w:pPr>
      <w:r>
        <w:rPr>
          <w:rFonts w:ascii="仿宋" w:eastAsia="仿宋" w:hAnsi="仿宋" w:cs="Times New Roman" w:hint="eastAsia"/>
          <w:b/>
          <w:color w:val="444444"/>
          <w:kern w:val="0"/>
          <w:sz w:val="32"/>
          <w:szCs w:val="32"/>
        </w:rPr>
        <w:lastRenderedPageBreak/>
        <w:t>附件：</w:t>
      </w:r>
    </w:p>
    <w:p w:rsidR="008D315D" w:rsidRDefault="00850AA0">
      <w:pPr>
        <w:widowControl/>
        <w:tabs>
          <w:tab w:val="left" w:pos="1800"/>
          <w:tab w:val="left" w:pos="1980"/>
        </w:tabs>
        <w:jc w:val="center"/>
        <w:rPr>
          <w:rFonts w:ascii="黑体" w:eastAsia="黑体" w:hAnsi="宋体"/>
          <w:kern w:val="0"/>
          <w:sz w:val="32"/>
          <w:szCs w:val="32"/>
        </w:rPr>
      </w:pPr>
      <w:r>
        <w:rPr>
          <w:rFonts w:ascii="黑体" w:eastAsia="黑体" w:hAnsi="宋体" w:hint="eastAsia"/>
          <w:kern w:val="0"/>
          <w:sz w:val="32"/>
          <w:szCs w:val="32"/>
        </w:rPr>
        <w:t>呼和浩特市玉泉区</w:t>
      </w:r>
      <w:r>
        <w:rPr>
          <w:rFonts w:ascii="黑体" w:eastAsia="黑体" w:hAnsi="宋体"/>
          <w:kern w:val="0"/>
          <w:sz w:val="32"/>
          <w:szCs w:val="32"/>
        </w:rPr>
        <w:t>20</w:t>
      </w:r>
      <w:r>
        <w:rPr>
          <w:rFonts w:ascii="黑体" w:eastAsia="黑体" w:hAnsi="宋体" w:hint="eastAsia"/>
          <w:kern w:val="0"/>
          <w:sz w:val="32"/>
          <w:szCs w:val="32"/>
        </w:rPr>
        <w:t>2</w:t>
      </w:r>
      <w:r w:rsidR="00571396">
        <w:rPr>
          <w:rFonts w:ascii="黑体" w:eastAsia="黑体" w:hAnsi="宋体" w:hint="eastAsia"/>
          <w:kern w:val="0"/>
          <w:sz w:val="32"/>
          <w:szCs w:val="32"/>
        </w:rPr>
        <w:t>5</w:t>
      </w:r>
      <w:r>
        <w:rPr>
          <w:rFonts w:ascii="黑体" w:eastAsia="黑体" w:hAnsi="宋体" w:hint="eastAsia"/>
          <w:kern w:val="0"/>
          <w:sz w:val="32"/>
          <w:szCs w:val="32"/>
        </w:rPr>
        <w:t>年</w:t>
      </w:r>
      <w:r w:rsidR="00571396">
        <w:rPr>
          <w:rFonts w:ascii="黑体" w:eastAsia="黑体" w:hAnsi="宋体" w:hint="eastAsia"/>
          <w:kern w:val="0"/>
          <w:sz w:val="32"/>
          <w:szCs w:val="32"/>
        </w:rPr>
        <w:t>上</w:t>
      </w:r>
      <w:r>
        <w:rPr>
          <w:rFonts w:ascii="黑体" w:eastAsia="黑体" w:hAnsi="宋体" w:hint="eastAsia"/>
          <w:kern w:val="0"/>
          <w:sz w:val="32"/>
          <w:szCs w:val="32"/>
        </w:rPr>
        <w:t>半年教师资格认定档案封面</w:t>
      </w:r>
    </w:p>
    <w:p w:rsidR="008D315D" w:rsidRDefault="00850AA0">
      <w:pPr>
        <w:widowControl/>
        <w:tabs>
          <w:tab w:val="left" w:pos="1800"/>
          <w:tab w:val="left" w:pos="1980"/>
        </w:tabs>
        <w:jc w:val="left"/>
        <w:rPr>
          <w:rFonts w:ascii="黑体" w:eastAsia="黑体" w:hAnsi="宋体"/>
          <w:kern w:val="0"/>
          <w:sz w:val="28"/>
          <w:szCs w:val="28"/>
        </w:rPr>
      </w:pPr>
      <w:r>
        <w:rPr>
          <w:rFonts w:ascii="黑体" w:eastAsia="黑体" w:hAnsi="宋体" w:hint="eastAsia"/>
          <w:kern w:val="0"/>
          <w:sz w:val="28"/>
          <w:szCs w:val="28"/>
        </w:rPr>
        <w:t>网上报名号：</w:t>
      </w:r>
    </w:p>
    <w:tbl>
      <w:tblPr>
        <w:tblW w:w="10096" w:type="dxa"/>
        <w:jc w:val="center"/>
        <w:tblLayout w:type="fixed"/>
        <w:tblLook w:val="04A0"/>
      </w:tblPr>
      <w:tblGrid>
        <w:gridCol w:w="1503"/>
        <w:gridCol w:w="2531"/>
        <w:gridCol w:w="1470"/>
        <w:gridCol w:w="1201"/>
        <w:gridCol w:w="992"/>
        <w:gridCol w:w="2399"/>
      </w:tblGrid>
      <w:tr w:rsidR="008D315D">
        <w:trPr>
          <w:trHeight w:val="682"/>
          <w:jc w:val="center"/>
        </w:trPr>
        <w:tc>
          <w:tcPr>
            <w:tcW w:w="1503" w:type="dxa"/>
            <w:tcBorders>
              <w:top w:val="single" w:sz="4" w:space="0" w:color="auto"/>
              <w:left w:val="single" w:sz="4" w:space="0" w:color="auto"/>
              <w:bottom w:val="single" w:sz="4" w:space="0" w:color="auto"/>
              <w:right w:val="single" w:sz="4" w:space="0" w:color="auto"/>
            </w:tcBorders>
            <w:vAlign w:val="center"/>
          </w:tcPr>
          <w:p w:rsidR="008D315D" w:rsidRDefault="00850AA0">
            <w:pPr>
              <w:widowControl/>
              <w:spacing w:line="360" w:lineRule="exact"/>
              <w:jc w:val="center"/>
              <w:rPr>
                <w:rFonts w:ascii="宋体"/>
                <w:color w:val="000000"/>
                <w:kern w:val="0"/>
                <w:sz w:val="28"/>
                <w:szCs w:val="28"/>
              </w:rPr>
            </w:pPr>
            <w:r>
              <w:rPr>
                <w:rFonts w:ascii="宋体" w:hAnsi="宋体" w:hint="eastAsia"/>
                <w:color w:val="000000"/>
                <w:kern w:val="0"/>
                <w:sz w:val="28"/>
                <w:szCs w:val="28"/>
              </w:rPr>
              <w:t>姓</w:t>
            </w:r>
            <w:r>
              <w:rPr>
                <w:rFonts w:ascii="宋体" w:hAnsi="宋体"/>
                <w:color w:val="000000"/>
                <w:kern w:val="0"/>
                <w:sz w:val="28"/>
                <w:szCs w:val="28"/>
              </w:rPr>
              <w:t xml:space="preserve">   </w:t>
            </w:r>
            <w:r>
              <w:rPr>
                <w:rFonts w:ascii="宋体" w:hAnsi="宋体" w:hint="eastAsia"/>
                <w:color w:val="000000"/>
                <w:kern w:val="0"/>
                <w:sz w:val="28"/>
                <w:szCs w:val="28"/>
              </w:rPr>
              <w:t>名</w:t>
            </w:r>
          </w:p>
        </w:tc>
        <w:tc>
          <w:tcPr>
            <w:tcW w:w="2531" w:type="dxa"/>
            <w:tcBorders>
              <w:top w:val="single" w:sz="4" w:space="0" w:color="auto"/>
              <w:left w:val="nil"/>
              <w:bottom w:val="single" w:sz="4" w:space="0" w:color="auto"/>
              <w:right w:val="single" w:sz="4" w:space="0" w:color="auto"/>
            </w:tcBorders>
            <w:vAlign w:val="center"/>
          </w:tcPr>
          <w:p w:rsidR="008D315D" w:rsidRDefault="008D315D">
            <w:pPr>
              <w:widowControl/>
              <w:spacing w:line="360" w:lineRule="exact"/>
              <w:jc w:val="center"/>
              <w:rPr>
                <w:rFonts w:ascii="宋体"/>
                <w:color w:val="000000"/>
                <w:kern w:val="0"/>
                <w:sz w:val="28"/>
              </w:rPr>
            </w:pPr>
          </w:p>
        </w:tc>
        <w:tc>
          <w:tcPr>
            <w:tcW w:w="1470" w:type="dxa"/>
            <w:tcBorders>
              <w:top w:val="single" w:sz="4" w:space="0" w:color="auto"/>
              <w:left w:val="single" w:sz="4" w:space="0" w:color="auto"/>
              <w:bottom w:val="single" w:sz="4" w:space="0" w:color="auto"/>
              <w:right w:val="single" w:sz="4" w:space="0" w:color="auto"/>
            </w:tcBorders>
            <w:vAlign w:val="center"/>
          </w:tcPr>
          <w:p w:rsidR="008D315D" w:rsidRDefault="00850AA0">
            <w:pPr>
              <w:widowControl/>
              <w:spacing w:line="360" w:lineRule="exact"/>
              <w:jc w:val="center"/>
              <w:rPr>
                <w:rFonts w:ascii="宋体"/>
                <w:color w:val="000000"/>
                <w:kern w:val="0"/>
                <w:sz w:val="24"/>
              </w:rPr>
            </w:pPr>
            <w:r>
              <w:rPr>
                <w:rFonts w:ascii="宋体" w:hAnsi="宋体" w:hint="eastAsia"/>
                <w:color w:val="000000"/>
                <w:kern w:val="0"/>
                <w:sz w:val="24"/>
              </w:rPr>
              <w:t>身份证号码</w:t>
            </w:r>
          </w:p>
        </w:tc>
        <w:tc>
          <w:tcPr>
            <w:tcW w:w="2193" w:type="dxa"/>
            <w:gridSpan w:val="2"/>
            <w:tcBorders>
              <w:top w:val="single" w:sz="4" w:space="0" w:color="auto"/>
              <w:left w:val="single" w:sz="4" w:space="0" w:color="auto"/>
              <w:bottom w:val="single" w:sz="4" w:space="0" w:color="auto"/>
              <w:right w:val="single" w:sz="4" w:space="0" w:color="000000"/>
            </w:tcBorders>
            <w:vAlign w:val="center"/>
          </w:tcPr>
          <w:p w:rsidR="008D315D" w:rsidRDefault="008D315D">
            <w:pPr>
              <w:widowControl/>
              <w:spacing w:line="360" w:lineRule="exact"/>
              <w:jc w:val="center"/>
              <w:rPr>
                <w:rFonts w:ascii="宋体"/>
                <w:color w:val="000000"/>
                <w:kern w:val="0"/>
                <w:sz w:val="28"/>
              </w:rPr>
            </w:pPr>
          </w:p>
        </w:tc>
        <w:tc>
          <w:tcPr>
            <w:tcW w:w="2399" w:type="dxa"/>
            <w:vMerge w:val="restart"/>
            <w:tcBorders>
              <w:top w:val="single" w:sz="4" w:space="0" w:color="auto"/>
              <w:left w:val="nil"/>
              <w:right w:val="single" w:sz="4" w:space="0" w:color="auto"/>
            </w:tcBorders>
            <w:vAlign w:val="center"/>
          </w:tcPr>
          <w:p w:rsidR="008D315D" w:rsidRDefault="00850AA0">
            <w:pPr>
              <w:widowControl/>
              <w:spacing w:line="360" w:lineRule="exact"/>
              <w:jc w:val="center"/>
              <w:rPr>
                <w:rFonts w:ascii="宋体"/>
                <w:color w:val="000000"/>
                <w:kern w:val="0"/>
                <w:sz w:val="24"/>
              </w:rPr>
            </w:pPr>
            <w:r>
              <w:rPr>
                <w:rFonts w:ascii="宋体" w:hint="eastAsia"/>
                <w:color w:val="000000"/>
                <w:kern w:val="0"/>
                <w:sz w:val="24"/>
              </w:rPr>
              <w:t>与网报、提交的证件照片同底（一寸白底）</w:t>
            </w:r>
          </w:p>
        </w:tc>
      </w:tr>
      <w:tr w:rsidR="008D315D">
        <w:trPr>
          <w:trHeight w:val="720"/>
          <w:jc w:val="center"/>
        </w:trPr>
        <w:tc>
          <w:tcPr>
            <w:tcW w:w="1503" w:type="dxa"/>
            <w:tcBorders>
              <w:top w:val="nil"/>
              <w:left w:val="single" w:sz="4" w:space="0" w:color="auto"/>
              <w:bottom w:val="single" w:sz="4" w:space="0" w:color="auto"/>
              <w:right w:val="single" w:sz="4" w:space="0" w:color="auto"/>
            </w:tcBorders>
            <w:vAlign w:val="center"/>
          </w:tcPr>
          <w:p w:rsidR="008D315D" w:rsidRDefault="00850AA0">
            <w:pPr>
              <w:widowControl/>
              <w:spacing w:line="360" w:lineRule="exact"/>
              <w:jc w:val="center"/>
              <w:rPr>
                <w:rFonts w:ascii="宋体"/>
                <w:color w:val="000000"/>
                <w:kern w:val="0"/>
                <w:sz w:val="28"/>
                <w:szCs w:val="28"/>
              </w:rPr>
            </w:pPr>
            <w:r>
              <w:rPr>
                <w:rFonts w:ascii="宋体" w:hAnsi="宋体" w:hint="eastAsia"/>
                <w:color w:val="000000"/>
                <w:kern w:val="0"/>
                <w:sz w:val="28"/>
                <w:szCs w:val="28"/>
              </w:rPr>
              <w:t>申请资格种</w:t>
            </w:r>
            <w:r>
              <w:rPr>
                <w:rFonts w:ascii="宋体" w:hAnsi="宋体"/>
                <w:color w:val="000000"/>
                <w:kern w:val="0"/>
                <w:sz w:val="28"/>
                <w:szCs w:val="28"/>
              </w:rPr>
              <w:t xml:space="preserve">    </w:t>
            </w:r>
            <w:r>
              <w:rPr>
                <w:rFonts w:ascii="宋体" w:hAnsi="宋体" w:hint="eastAsia"/>
                <w:color w:val="000000"/>
                <w:kern w:val="0"/>
                <w:sz w:val="28"/>
                <w:szCs w:val="28"/>
              </w:rPr>
              <w:t>类</w:t>
            </w:r>
          </w:p>
        </w:tc>
        <w:tc>
          <w:tcPr>
            <w:tcW w:w="2531" w:type="dxa"/>
            <w:tcBorders>
              <w:top w:val="single" w:sz="4" w:space="0" w:color="auto"/>
              <w:left w:val="nil"/>
              <w:bottom w:val="single" w:sz="4" w:space="0" w:color="auto"/>
              <w:right w:val="single" w:sz="4" w:space="0" w:color="auto"/>
            </w:tcBorders>
            <w:vAlign w:val="center"/>
          </w:tcPr>
          <w:p w:rsidR="008D315D" w:rsidRDefault="008D315D">
            <w:pPr>
              <w:widowControl/>
              <w:spacing w:line="360" w:lineRule="exact"/>
              <w:jc w:val="center"/>
              <w:rPr>
                <w:rFonts w:ascii="宋体"/>
                <w:color w:val="000000"/>
                <w:kern w:val="0"/>
                <w:sz w:val="28"/>
              </w:rPr>
            </w:pPr>
          </w:p>
        </w:tc>
        <w:tc>
          <w:tcPr>
            <w:tcW w:w="1470" w:type="dxa"/>
            <w:tcBorders>
              <w:top w:val="nil"/>
              <w:left w:val="single" w:sz="4" w:space="0" w:color="auto"/>
              <w:bottom w:val="single" w:sz="4" w:space="0" w:color="auto"/>
              <w:right w:val="single" w:sz="4" w:space="0" w:color="auto"/>
            </w:tcBorders>
            <w:vAlign w:val="center"/>
          </w:tcPr>
          <w:p w:rsidR="008D315D" w:rsidRDefault="00850AA0">
            <w:pPr>
              <w:widowControl/>
              <w:spacing w:line="360" w:lineRule="exact"/>
              <w:jc w:val="center"/>
              <w:rPr>
                <w:rFonts w:ascii="宋体"/>
                <w:color w:val="000000"/>
                <w:kern w:val="0"/>
                <w:sz w:val="28"/>
              </w:rPr>
            </w:pPr>
            <w:r>
              <w:rPr>
                <w:rFonts w:ascii="宋体" w:hAnsi="宋体" w:hint="eastAsia"/>
                <w:color w:val="000000"/>
                <w:kern w:val="0"/>
                <w:sz w:val="28"/>
              </w:rPr>
              <w:t>申请任教</w:t>
            </w:r>
          </w:p>
          <w:p w:rsidR="008D315D" w:rsidRDefault="00850AA0">
            <w:pPr>
              <w:widowControl/>
              <w:spacing w:line="360" w:lineRule="exact"/>
              <w:jc w:val="center"/>
              <w:rPr>
                <w:rFonts w:ascii="宋体"/>
                <w:color w:val="000000"/>
                <w:kern w:val="0"/>
                <w:sz w:val="28"/>
              </w:rPr>
            </w:pPr>
            <w:r>
              <w:rPr>
                <w:rFonts w:ascii="宋体" w:hAnsi="宋体" w:hint="eastAsia"/>
                <w:color w:val="000000"/>
                <w:kern w:val="0"/>
                <w:sz w:val="28"/>
              </w:rPr>
              <w:t>学</w:t>
            </w:r>
            <w:r>
              <w:rPr>
                <w:rFonts w:ascii="宋体" w:hAnsi="宋体"/>
                <w:color w:val="000000"/>
                <w:kern w:val="0"/>
                <w:sz w:val="28"/>
              </w:rPr>
              <w:t xml:space="preserve">    </w:t>
            </w:r>
            <w:r>
              <w:rPr>
                <w:rFonts w:ascii="宋体" w:hAnsi="宋体" w:hint="eastAsia"/>
                <w:color w:val="000000"/>
                <w:kern w:val="0"/>
                <w:sz w:val="28"/>
              </w:rPr>
              <w:t>科</w:t>
            </w:r>
          </w:p>
        </w:tc>
        <w:tc>
          <w:tcPr>
            <w:tcW w:w="2193" w:type="dxa"/>
            <w:gridSpan w:val="2"/>
            <w:tcBorders>
              <w:top w:val="single" w:sz="4" w:space="0" w:color="auto"/>
              <w:left w:val="single" w:sz="4" w:space="0" w:color="auto"/>
              <w:bottom w:val="single" w:sz="4" w:space="0" w:color="auto"/>
              <w:right w:val="single" w:sz="4" w:space="0" w:color="000000"/>
            </w:tcBorders>
            <w:vAlign w:val="center"/>
          </w:tcPr>
          <w:p w:rsidR="008D315D" w:rsidRDefault="008D315D">
            <w:pPr>
              <w:widowControl/>
              <w:spacing w:line="360" w:lineRule="exact"/>
              <w:jc w:val="center"/>
              <w:rPr>
                <w:rFonts w:ascii="宋体"/>
                <w:color w:val="000000"/>
                <w:kern w:val="0"/>
                <w:sz w:val="28"/>
              </w:rPr>
            </w:pPr>
          </w:p>
        </w:tc>
        <w:tc>
          <w:tcPr>
            <w:tcW w:w="2399" w:type="dxa"/>
            <w:vMerge/>
            <w:tcBorders>
              <w:left w:val="nil"/>
              <w:right w:val="single" w:sz="4" w:space="0" w:color="auto"/>
            </w:tcBorders>
            <w:vAlign w:val="center"/>
          </w:tcPr>
          <w:p w:rsidR="008D315D" w:rsidRDefault="008D315D">
            <w:pPr>
              <w:widowControl/>
              <w:spacing w:line="360" w:lineRule="exact"/>
              <w:jc w:val="center"/>
              <w:rPr>
                <w:rFonts w:ascii="宋体"/>
                <w:color w:val="000000"/>
                <w:kern w:val="0"/>
                <w:sz w:val="24"/>
              </w:rPr>
            </w:pPr>
          </w:p>
        </w:tc>
      </w:tr>
      <w:tr w:rsidR="008D315D">
        <w:trPr>
          <w:trHeight w:val="616"/>
          <w:jc w:val="center"/>
        </w:trPr>
        <w:tc>
          <w:tcPr>
            <w:tcW w:w="1503" w:type="dxa"/>
            <w:tcBorders>
              <w:top w:val="nil"/>
              <w:left w:val="single" w:sz="4" w:space="0" w:color="auto"/>
              <w:bottom w:val="single" w:sz="4" w:space="0" w:color="auto"/>
              <w:right w:val="single" w:sz="4" w:space="0" w:color="auto"/>
            </w:tcBorders>
            <w:vAlign w:val="center"/>
          </w:tcPr>
          <w:p w:rsidR="008D315D" w:rsidRDefault="00850AA0">
            <w:pPr>
              <w:widowControl/>
              <w:spacing w:line="360" w:lineRule="exact"/>
              <w:jc w:val="center"/>
              <w:rPr>
                <w:rFonts w:ascii="宋体" w:hAnsi="宋体"/>
                <w:color w:val="000000"/>
                <w:kern w:val="0"/>
                <w:sz w:val="28"/>
                <w:szCs w:val="28"/>
              </w:rPr>
            </w:pPr>
            <w:r>
              <w:rPr>
                <w:rFonts w:ascii="宋体" w:hAnsi="宋体" w:hint="eastAsia"/>
                <w:color w:val="000000"/>
                <w:kern w:val="0"/>
                <w:sz w:val="28"/>
                <w:szCs w:val="28"/>
              </w:rPr>
              <w:t>户籍所在地</w:t>
            </w:r>
          </w:p>
        </w:tc>
        <w:tc>
          <w:tcPr>
            <w:tcW w:w="2531" w:type="dxa"/>
            <w:tcBorders>
              <w:top w:val="single" w:sz="4" w:space="0" w:color="auto"/>
              <w:left w:val="nil"/>
              <w:bottom w:val="single" w:sz="4" w:space="0" w:color="auto"/>
              <w:right w:val="single" w:sz="4" w:space="0" w:color="auto"/>
            </w:tcBorders>
            <w:vAlign w:val="center"/>
          </w:tcPr>
          <w:p w:rsidR="008D315D" w:rsidRPr="00B051C4" w:rsidRDefault="008D315D">
            <w:pPr>
              <w:widowControl/>
              <w:spacing w:line="360" w:lineRule="exact"/>
              <w:jc w:val="center"/>
              <w:rPr>
                <w:rFonts w:ascii="宋体"/>
                <w:b/>
                <w:color w:val="000000"/>
                <w:kern w:val="0"/>
                <w:sz w:val="28"/>
              </w:rPr>
            </w:pPr>
          </w:p>
        </w:tc>
        <w:tc>
          <w:tcPr>
            <w:tcW w:w="1470" w:type="dxa"/>
            <w:tcBorders>
              <w:top w:val="single" w:sz="4" w:space="0" w:color="auto"/>
              <w:left w:val="single" w:sz="4" w:space="0" w:color="auto"/>
              <w:bottom w:val="single" w:sz="4" w:space="0" w:color="auto"/>
              <w:right w:val="single" w:sz="4" w:space="0" w:color="auto"/>
            </w:tcBorders>
            <w:vAlign w:val="center"/>
          </w:tcPr>
          <w:p w:rsidR="008D315D" w:rsidRDefault="00850AA0">
            <w:pPr>
              <w:widowControl/>
              <w:spacing w:line="360" w:lineRule="exact"/>
              <w:jc w:val="center"/>
              <w:rPr>
                <w:rFonts w:ascii="宋体"/>
                <w:color w:val="000000"/>
                <w:kern w:val="0"/>
                <w:sz w:val="28"/>
              </w:rPr>
            </w:pPr>
            <w:r>
              <w:rPr>
                <w:rFonts w:ascii="宋体" w:hAnsi="宋体" w:hint="eastAsia"/>
                <w:color w:val="000000"/>
                <w:kern w:val="0"/>
                <w:sz w:val="28"/>
                <w:szCs w:val="28"/>
              </w:rPr>
              <w:t>居住地</w:t>
            </w:r>
          </w:p>
        </w:tc>
        <w:tc>
          <w:tcPr>
            <w:tcW w:w="2193" w:type="dxa"/>
            <w:gridSpan w:val="2"/>
            <w:tcBorders>
              <w:top w:val="single" w:sz="4" w:space="0" w:color="auto"/>
              <w:left w:val="single" w:sz="4" w:space="0" w:color="auto"/>
              <w:bottom w:val="single" w:sz="4" w:space="0" w:color="auto"/>
              <w:right w:val="single" w:sz="4" w:space="0" w:color="000000"/>
            </w:tcBorders>
            <w:vAlign w:val="center"/>
          </w:tcPr>
          <w:p w:rsidR="008D315D" w:rsidRDefault="008D315D">
            <w:pPr>
              <w:widowControl/>
              <w:spacing w:line="360" w:lineRule="exact"/>
              <w:jc w:val="center"/>
              <w:rPr>
                <w:rFonts w:ascii="宋体"/>
                <w:color w:val="000000"/>
                <w:kern w:val="0"/>
                <w:sz w:val="28"/>
              </w:rPr>
            </w:pPr>
          </w:p>
        </w:tc>
        <w:tc>
          <w:tcPr>
            <w:tcW w:w="2399" w:type="dxa"/>
            <w:vMerge/>
            <w:tcBorders>
              <w:left w:val="nil"/>
              <w:bottom w:val="single" w:sz="4" w:space="0" w:color="auto"/>
              <w:right w:val="single" w:sz="4" w:space="0" w:color="auto"/>
            </w:tcBorders>
            <w:vAlign w:val="center"/>
          </w:tcPr>
          <w:p w:rsidR="008D315D" w:rsidRDefault="008D315D">
            <w:pPr>
              <w:widowControl/>
              <w:spacing w:line="360" w:lineRule="exact"/>
              <w:jc w:val="center"/>
              <w:rPr>
                <w:rFonts w:ascii="宋体"/>
                <w:color w:val="000000"/>
                <w:kern w:val="0"/>
                <w:sz w:val="28"/>
              </w:rPr>
            </w:pPr>
          </w:p>
        </w:tc>
      </w:tr>
      <w:tr w:rsidR="008D315D">
        <w:trPr>
          <w:trHeight w:val="610"/>
          <w:jc w:val="center"/>
        </w:trPr>
        <w:tc>
          <w:tcPr>
            <w:tcW w:w="1503" w:type="dxa"/>
            <w:tcBorders>
              <w:top w:val="nil"/>
              <w:left w:val="single" w:sz="4" w:space="0" w:color="auto"/>
              <w:bottom w:val="single" w:sz="4" w:space="0" w:color="auto"/>
              <w:right w:val="single" w:sz="4" w:space="0" w:color="auto"/>
            </w:tcBorders>
            <w:vAlign w:val="center"/>
          </w:tcPr>
          <w:p w:rsidR="008D315D" w:rsidRDefault="00850AA0">
            <w:pPr>
              <w:widowControl/>
              <w:spacing w:line="360" w:lineRule="exact"/>
              <w:jc w:val="center"/>
              <w:rPr>
                <w:rFonts w:ascii="宋体"/>
                <w:color w:val="000000"/>
                <w:kern w:val="0"/>
                <w:sz w:val="28"/>
                <w:szCs w:val="28"/>
              </w:rPr>
            </w:pPr>
            <w:r>
              <w:rPr>
                <w:rFonts w:ascii="宋体" w:hint="eastAsia"/>
                <w:color w:val="000000"/>
                <w:kern w:val="0"/>
                <w:sz w:val="28"/>
                <w:szCs w:val="28"/>
              </w:rPr>
              <w:t>在读院校</w:t>
            </w:r>
          </w:p>
        </w:tc>
        <w:tc>
          <w:tcPr>
            <w:tcW w:w="2531" w:type="dxa"/>
            <w:tcBorders>
              <w:top w:val="single" w:sz="4" w:space="0" w:color="auto"/>
              <w:left w:val="nil"/>
              <w:bottom w:val="single" w:sz="4" w:space="0" w:color="auto"/>
              <w:right w:val="single" w:sz="4" w:space="0" w:color="auto"/>
            </w:tcBorders>
            <w:vAlign w:val="center"/>
          </w:tcPr>
          <w:p w:rsidR="008D315D" w:rsidRDefault="008D315D">
            <w:pPr>
              <w:widowControl/>
              <w:spacing w:line="360" w:lineRule="exact"/>
              <w:jc w:val="center"/>
              <w:rPr>
                <w:rFonts w:ascii="宋体"/>
                <w:color w:val="000000"/>
                <w:kern w:val="0"/>
                <w:sz w:val="28"/>
              </w:rPr>
            </w:pPr>
          </w:p>
        </w:tc>
        <w:tc>
          <w:tcPr>
            <w:tcW w:w="1470" w:type="dxa"/>
            <w:tcBorders>
              <w:top w:val="single" w:sz="4" w:space="0" w:color="auto"/>
              <w:left w:val="single" w:sz="4" w:space="0" w:color="auto"/>
              <w:bottom w:val="single" w:sz="4" w:space="0" w:color="auto"/>
              <w:right w:val="single" w:sz="4" w:space="0" w:color="auto"/>
            </w:tcBorders>
            <w:vAlign w:val="center"/>
          </w:tcPr>
          <w:p w:rsidR="008D315D" w:rsidRDefault="00850AA0">
            <w:pPr>
              <w:widowControl/>
              <w:spacing w:line="360" w:lineRule="exact"/>
              <w:jc w:val="center"/>
              <w:rPr>
                <w:rFonts w:ascii="宋体"/>
                <w:color w:val="000000"/>
                <w:kern w:val="0"/>
                <w:sz w:val="28"/>
              </w:rPr>
            </w:pPr>
            <w:r>
              <w:rPr>
                <w:rFonts w:ascii="宋体" w:hAnsi="宋体" w:hint="eastAsia"/>
                <w:color w:val="000000"/>
                <w:kern w:val="0"/>
                <w:sz w:val="28"/>
              </w:rPr>
              <w:t>手机号码</w:t>
            </w:r>
          </w:p>
        </w:tc>
        <w:tc>
          <w:tcPr>
            <w:tcW w:w="4592" w:type="dxa"/>
            <w:gridSpan w:val="3"/>
            <w:tcBorders>
              <w:top w:val="single" w:sz="4" w:space="0" w:color="auto"/>
              <w:left w:val="nil"/>
              <w:bottom w:val="single" w:sz="4" w:space="0" w:color="auto"/>
              <w:right w:val="single" w:sz="4" w:space="0" w:color="000000"/>
            </w:tcBorders>
            <w:vAlign w:val="center"/>
          </w:tcPr>
          <w:p w:rsidR="008D315D" w:rsidRDefault="008D315D">
            <w:pPr>
              <w:widowControl/>
              <w:spacing w:line="360" w:lineRule="exact"/>
              <w:jc w:val="center"/>
              <w:rPr>
                <w:rFonts w:ascii="宋体"/>
                <w:color w:val="000000"/>
                <w:kern w:val="0"/>
                <w:sz w:val="28"/>
              </w:rPr>
            </w:pPr>
          </w:p>
        </w:tc>
      </w:tr>
      <w:tr w:rsidR="008D315D">
        <w:trPr>
          <w:trHeight w:val="472"/>
          <w:jc w:val="center"/>
        </w:trPr>
        <w:tc>
          <w:tcPr>
            <w:tcW w:w="10096" w:type="dxa"/>
            <w:gridSpan w:val="6"/>
            <w:tcBorders>
              <w:top w:val="single" w:sz="4" w:space="0" w:color="auto"/>
              <w:left w:val="single" w:sz="4" w:space="0" w:color="auto"/>
              <w:bottom w:val="single" w:sz="4" w:space="0" w:color="auto"/>
              <w:right w:val="single" w:sz="4" w:space="0" w:color="auto"/>
            </w:tcBorders>
            <w:vAlign w:val="center"/>
          </w:tcPr>
          <w:p w:rsidR="008D315D" w:rsidRDefault="00850AA0">
            <w:pPr>
              <w:widowControl/>
              <w:spacing w:line="360" w:lineRule="exact"/>
              <w:jc w:val="center"/>
              <w:rPr>
                <w:rFonts w:ascii="宋体"/>
                <w:color w:val="000000"/>
                <w:kern w:val="0"/>
                <w:sz w:val="28"/>
              </w:rPr>
            </w:pPr>
            <w:r>
              <w:rPr>
                <w:rFonts w:ascii="宋体" w:hAnsi="宋体" w:hint="eastAsia"/>
                <w:b/>
                <w:color w:val="000000"/>
                <w:kern w:val="0"/>
                <w:sz w:val="28"/>
              </w:rPr>
              <w:t>提交材料目录（以下证件现场确认时审核原件，复印件留存</w:t>
            </w:r>
            <w:r>
              <w:rPr>
                <w:rFonts w:ascii="宋体" w:hAnsi="宋体" w:hint="eastAsia"/>
                <w:color w:val="000000"/>
                <w:kern w:val="0"/>
                <w:sz w:val="28"/>
              </w:rPr>
              <w:t>）</w:t>
            </w:r>
          </w:p>
        </w:tc>
      </w:tr>
      <w:tr w:rsidR="008D315D">
        <w:trPr>
          <w:trHeight w:val="610"/>
          <w:jc w:val="center"/>
        </w:trPr>
        <w:tc>
          <w:tcPr>
            <w:tcW w:w="1503" w:type="dxa"/>
            <w:tcBorders>
              <w:top w:val="nil"/>
              <w:left w:val="single" w:sz="4" w:space="0" w:color="auto"/>
              <w:bottom w:val="single" w:sz="4" w:space="0" w:color="auto"/>
              <w:right w:val="single" w:sz="4" w:space="0" w:color="auto"/>
            </w:tcBorders>
            <w:vAlign w:val="center"/>
          </w:tcPr>
          <w:p w:rsidR="008D315D" w:rsidRDefault="00850AA0">
            <w:pPr>
              <w:widowControl/>
              <w:spacing w:line="360" w:lineRule="exact"/>
              <w:jc w:val="center"/>
              <w:rPr>
                <w:rFonts w:ascii="宋体"/>
                <w:color w:val="000000"/>
                <w:kern w:val="0"/>
                <w:sz w:val="28"/>
              </w:rPr>
            </w:pPr>
            <w:r>
              <w:rPr>
                <w:rFonts w:ascii="宋体" w:hAnsi="宋体" w:hint="eastAsia"/>
                <w:color w:val="000000"/>
                <w:kern w:val="0"/>
                <w:sz w:val="28"/>
              </w:rPr>
              <w:t>序号</w:t>
            </w:r>
          </w:p>
        </w:tc>
        <w:tc>
          <w:tcPr>
            <w:tcW w:w="5202" w:type="dxa"/>
            <w:gridSpan w:val="3"/>
            <w:tcBorders>
              <w:top w:val="single" w:sz="4" w:space="0" w:color="auto"/>
              <w:left w:val="nil"/>
              <w:bottom w:val="single" w:sz="4" w:space="0" w:color="auto"/>
              <w:right w:val="single" w:sz="4" w:space="0" w:color="auto"/>
            </w:tcBorders>
            <w:vAlign w:val="center"/>
          </w:tcPr>
          <w:p w:rsidR="008D315D" w:rsidRDefault="00850AA0">
            <w:pPr>
              <w:widowControl/>
              <w:spacing w:line="360" w:lineRule="exact"/>
              <w:jc w:val="center"/>
              <w:rPr>
                <w:rFonts w:ascii="宋体"/>
                <w:color w:val="000000"/>
                <w:kern w:val="0"/>
                <w:sz w:val="28"/>
              </w:rPr>
            </w:pPr>
            <w:r>
              <w:rPr>
                <w:rFonts w:ascii="宋体" w:hAnsi="宋体" w:hint="eastAsia"/>
                <w:color w:val="000000"/>
                <w:kern w:val="0"/>
                <w:sz w:val="28"/>
              </w:rPr>
              <w:t>材料名称</w:t>
            </w:r>
          </w:p>
        </w:tc>
        <w:tc>
          <w:tcPr>
            <w:tcW w:w="992" w:type="dxa"/>
            <w:tcBorders>
              <w:top w:val="nil"/>
              <w:left w:val="nil"/>
              <w:bottom w:val="single" w:sz="4" w:space="0" w:color="auto"/>
              <w:right w:val="single" w:sz="4" w:space="0" w:color="auto"/>
            </w:tcBorders>
          </w:tcPr>
          <w:p w:rsidR="008D315D" w:rsidRDefault="00850AA0">
            <w:pPr>
              <w:widowControl/>
              <w:spacing w:line="360" w:lineRule="exact"/>
              <w:rPr>
                <w:rFonts w:ascii="宋体"/>
                <w:color w:val="000000"/>
                <w:kern w:val="0"/>
                <w:sz w:val="28"/>
              </w:rPr>
            </w:pPr>
            <w:r>
              <w:rPr>
                <w:rFonts w:ascii="宋体" w:hAnsi="宋体" w:hint="eastAsia"/>
                <w:color w:val="000000"/>
                <w:kern w:val="0"/>
                <w:sz w:val="28"/>
              </w:rPr>
              <w:t>份数</w:t>
            </w:r>
          </w:p>
        </w:tc>
        <w:tc>
          <w:tcPr>
            <w:tcW w:w="2399" w:type="dxa"/>
            <w:tcBorders>
              <w:top w:val="single" w:sz="4" w:space="0" w:color="auto"/>
              <w:left w:val="nil"/>
              <w:bottom w:val="single" w:sz="4" w:space="0" w:color="auto"/>
              <w:right w:val="single" w:sz="4" w:space="0" w:color="000000"/>
            </w:tcBorders>
            <w:vAlign w:val="center"/>
          </w:tcPr>
          <w:p w:rsidR="008D315D" w:rsidRDefault="00850AA0">
            <w:pPr>
              <w:widowControl/>
              <w:spacing w:line="360" w:lineRule="exact"/>
              <w:jc w:val="center"/>
              <w:rPr>
                <w:rFonts w:ascii="宋体"/>
                <w:color w:val="000000"/>
                <w:kern w:val="0"/>
                <w:sz w:val="28"/>
              </w:rPr>
            </w:pPr>
            <w:r>
              <w:rPr>
                <w:rFonts w:ascii="宋体" w:hAnsi="宋体" w:hint="eastAsia"/>
                <w:color w:val="000000"/>
                <w:kern w:val="0"/>
                <w:sz w:val="28"/>
              </w:rPr>
              <w:t>备注</w:t>
            </w:r>
          </w:p>
        </w:tc>
      </w:tr>
      <w:tr w:rsidR="008D315D">
        <w:trPr>
          <w:trHeight w:val="647"/>
          <w:jc w:val="center"/>
        </w:trPr>
        <w:tc>
          <w:tcPr>
            <w:tcW w:w="1503" w:type="dxa"/>
            <w:tcBorders>
              <w:top w:val="nil"/>
              <w:left w:val="single" w:sz="4" w:space="0" w:color="auto"/>
              <w:bottom w:val="single" w:sz="4" w:space="0" w:color="auto"/>
              <w:right w:val="single" w:sz="4" w:space="0" w:color="auto"/>
            </w:tcBorders>
            <w:vAlign w:val="center"/>
          </w:tcPr>
          <w:p w:rsidR="008D315D" w:rsidRDefault="00850AA0">
            <w:pPr>
              <w:widowControl/>
              <w:spacing w:line="360" w:lineRule="exact"/>
              <w:jc w:val="center"/>
              <w:rPr>
                <w:rFonts w:ascii="宋体"/>
                <w:color w:val="000000"/>
                <w:kern w:val="0"/>
                <w:sz w:val="28"/>
              </w:rPr>
            </w:pPr>
            <w:r>
              <w:rPr>
                <w:rFonts w:ascii="宋体" w:hAnsi="宋体"/>
                <w:color w:val="000000"/>
                <w:kern w:val="0"/>
                <w:sz w:val="28"/>
              </w:rPr>
              <w:t>1</w:t>
            </w:r>
          </w:p>
        </w:tc>
        <w:tc>
          <w:tcPr>
            <w:tcW w:w="5202" w:type="dxa"/>
            <w:gridSpan w:val="3"/>
            <w:tcBorders>
              <w:top w:val="single" w:sz="4" w:space="0" w:color="auto"/>
              <w:left w:val="nil"/>
              <w:bottom w:val="single" w:sz="4" w:space="0" w:color="auto"/>
              <w:right w:val="single" w:sz="4" w:space="0" w:color="auto"/>
            </w:tcBorders>
            <w:vAlign w:val="center"/>
          </w:tcPr>
          <w:p w:rsidR="008D315D" w:rsidRDefault="00850AA0">
            <w:pPr>
              <w:widowControl/>
              <w:spacing w:line="360" w:lineRule="exact"/>
              <w:jc w:val="left"/>
              <w:rPr>
                <w:rFonts w:ascii="仿宋" w:eastAsia="仿宋" w:hAnsi="仿宋"/>
                <w:color w:val="000000"/>
                <w:w w:val="90"/>
                <w:kern w:val="0"/>
                <w:sz w:val="28"/>
                <w:szCs w:val="30"/>
              </w:rPr>
            </w:pPr>
            <w:r>
              <w:rPr>
                <w:rFonts w:ascii="仿宋" w:eastAsia="仿宋" w:hAnsi="仿宋" w:hint="eastAsia"/>
                <w:color w:val="000000"/>
                <w:w w:val="90"/>
                <w:kern w:val="0"/>
                <w:sz w:val="28"/>
                <w:szCs w:val="30"/>
              </w:rPr>
              <w:t>户口</w:t>
            </w:r>
            <w:r>
              <w:rPr>
                <w:rFonts w:ascii="仿宋" w:eastAsia="仿宋" w:hAnsi="仿宋" w:hint="eastAsia"/>
                <w:bCs/>
                <w:color w:val="000000"/>
                <w:w w:val="90"/>
                <w:kern w:val="0"/>
                <w:sz w:val="28"/>
                <w:szCs w:val="30"/>
              </w:rPr>
              <w:t>本</w:t>
            </w:r>
            <w:r>
              <w:rPr>
                <w:rFonts w:ascii="仿宋" w:eastAsia="仿宋" w:hAnsi="仿宋" w:hint="eastAsia"/>
                <w:color w:val="000000"/>
                <w:w w:val="90"/>
                <w:kern w:val="0"/>
                <w:sz w:val="28"/>
                <w:szCs w:val="30"/>
              </w:rPr>
              <w:t>复印件,首页和本人页</w:t>
            </w:r>
          </w:p>
        </w:tc>
        <w:tc>
          <w:tcPr>
            <w:tcW w:w="992" w:type="dxa"/>
            <w:tcBorders>
              <w:top w:val="nil"/>
              <w:left w:val="nil"/>
              <w:bottom w:val="single" w:sz="4" w:space="0" w:color="auto"/>
              <w:right w:val="single" w:sz="4" w:space="0" w:color="auto"/>
            </w:tcBorders>
            <w:vAlign w:val="center"/>
          </w:tcPr>
          <w:p w:rsidR="008D315D" w:rsidRDefault="008D315D">
            <w:pPr>
              <w:widowControl/>
              <w:spacing w:line="360" w:lineRule="exact"/>
              <w:rPr>
                <w:rFonts w:ascii="宋体"/>
                <w:color w:val="000000"/>
                <w:kern w:val="0"/>
                <w:sz w:val="28"/>
              </w:rPr>
            </w:pPr>
          </w:p>
        </w:tc>
        <w:tc>
          <w:tcPr>
            <w:tcW w:w="2399" w:type="dxa"/>
            <w:tcBorders>
              <w:top w:val="single" w:sz="4" w:space="0" w:color="auto"/>
              <w:left w:val="nil"/>
              <w:bottom w:val="single" w:sz="4" w:space="0" w:color="auto"/>
              <w:right w:val="single" w:sz="4" w:space="0" w:color="000000"/>
            </w:tcBorders>
            <w:vAlign w:val="center"/>
          </w:tcPr>
          <w:p w:rsidR="008D315D" w:rsidRDefault="008D315D">
            <w:pPr>
              <w:widowControl/>
              <w:spacing w:line="360" w:lineRule="exact"/>
              <w:jc w:val="left"/>
              <w:rPr>
                <w:rFonts w:ascii="仿宋" w:eastAsia="仿宋" w:hAnsi="仿宋"/>
                <w:color w:val="000000"/>
                <w:kern w:val="0"/>
                <w:szCs w:val="21"/>
              </w:rPr>
            </w:pPr>
          </w:p>
        </w:tc>
      </w:tr>
      <w:tr w:rsidR="008D315D">
        <w:trPr>
          <w:trHeight w:val="613"/>
          <w:jc w:val="center"/>
        </w:trPr>
        <w:tc>
          <w:tcPr>
            <w:tcW w:w="1503" w:type="dxa"/>
            <w:tcBorders>
              <w:top w:val="nil"/>
              <w:left w:val="single" w:sz="4" w:space="0" w:color="auto"/>
              <w:bottom w:val="single" w:sz="4" w:space="0" w:color="auto"/>
              <w:right w:val="single" w:sz="4" w:space="0" w:color="auto"/>
            </w:tcBorders>
            <w:vAlign w:val="center"/>
          </w:tcPr>
          <w:p w:rsidR="008D315D" w:rsidRDefault="00850AA0">
            <w:pPr>
              <w:widowControl/>
              <w:spacing w:line="360" w:lineRule="exact"/>
              <w:jc w:val="center"/>
              <w:rPr>
                <w:rFonts w:ascii="宋体"/>
                <w:color w:val="000000"/>
                <w:kern w:val="0"/>
                <w:sz w:val="28"/>
              </w:rPr>
            </w:pPr>
            <w:r>
              <w:rPr>
                <w:rFonts w:ascii="宋体" w:hAnsi="宋体"/>
                <w:color w:val="000000"/>
                <w:kern w:val="0"/>
                <w:sz w:val="28"/>
              </w:rPr>
              <w:t>2</w:t>
            </w:r>
          </w:p>
        </w:tc>
        <w:tc>
          <w:tcPr>
            <w:tcW w:w="5202" w:type="dxa"/>
            <w:gridSpan w:val="3"/>
            <w:tcBorders>
              <w:top w:val="single" w:sz="4" w:space="0" w:color="auto"/>
              <w:left w:val="nil"/>
              <w:bottom w:val="single" w:sz="4" w:space="0" w:color="auto"/>
              <w:right w:val="single" w:sz="4" w:space="0" w:color="auto"/>
            </w:tcBorders>
            <w:vAlign w:val="center"/>
          </w:tcPr>
          <w:p w:rsidR="008D315D" w:rsidRDefault="00850AA0">
            <w:pPr>
              <w:widowControl/>
              <w:spacing w:line="360" w:lineRule="exact"/>
              <w:jc w:val="left"/>
              <w:rPr>
                <w:rFonts w:ascii="仿宋" w:eastAsia="仿宋" w:hAnsi="仿宋"/>
                <w:color w:val="000000"/>
                <w:w w:val="90"/>
                <w:kern w:val="0"/>
                <w:sz w:val="28"/>
                <w:szCs w:val="30"/>
              </w:rPr>
            </w:pPr>
            <w:r>
              <w:rPr>
                <w:rFonts w:ascii="仿宋" w:eastAsia="仿宋" w:hAnsi="仿宋" w:hint="eastAsia"/>
                <w:color w:val="000000"/>
                <w:w w:val="90"/>
                <w:kern w:val="0"/>
                <w:sz w:val="28"/>
                <w:szCs w:val="30"/>
              </w:rPr>
              <w:t>居住证复印件</w:t>
            </w:r>
          </w:p>
        </w:tc>
        <w:tc>
          <w:tcPr>
            <w:tcW w:w="992" w:type="dxa"/>
            <w:tcBorders>
              <w:top w:val="nil"/>
              <w:left w:val="nil"/>
              <w:bottom w:val="single" w:sz="4" w:space="0" w:color="auto"/>
              <w:right w:val="single" w:sz="4" w:space="0" w:color="auto"/>
            </w:tcBorders>
            <w:vAlign w:val="center"/>
          </w:tcPr>
          <w:p w:rsidR="008D315D" w:rsidRDefault="008D315D">
            <w:pPr>
              <w:widowControl/>
              <w:spacing w:line="360" w:lineRule="exact"/>
              <w:rPr>
                <w:rFonts w:ascii="宋体"/>
                <w:color w:val="000000"/>
                <w:kern w:val="0"/>
                <w:sz w:val="28"/>
              </w:rPr>
            </w:pPr>
          </w:p>
        </w:tc>
        <w:tc>
          <w:tcPr>
            <w:tcW w:w="2399" w:type="dxa"/>
            <w:tcBorders>
              <w:top w:val="single" w:sz="4" w:space="0" w:color="auto"/>
              <w:left w:val="nil"/>
              <w:bottom w:val="single" w:sz="4" w:space="0" w:color="auto"/>
              <w:right w:val="single" w:sz="4" w:space="0" w:color="000000"/>
            </w:tcBorders>
            <w:vAlign w:val="center"/>
          </w:tcPr>
          <w:p w:rsidR="008D315D" w:rsidRDefault="008D315D">
            <w:pPr>
              <w:widowControl/>
              <w:spacing w:line="360" w:lineRule="exact"/>
              <w:jc w:val="left"/>
              <w:rPr>
                <w:rFonts w:ascii="仿宋" w:eastAsia="仿宋" w:hAnsi="仿宋"/>
                <w:color w:val="000000"/>
                <w:kern w:val="0"/>
                <w:szCs w:val="21"/>
              </w:rPr>
            </w:pPr>
          </w:p>
        </w:tc>
      </w:tr>
      <w:tr w:rsidR="008D315D">
        <w:trPr>
          <w:trHeight w:val="637"/>
          <w:jc w:val="center"/>
        </w:trPr>
        <w:tc>
          <w:tcPr>
            <w:tcW w:w="1503" w:type="dxa"/>
            <w:tcBorders>
              <w:top w:val="nil"/>
              <w:left w:val="single" w:sz="4" w:space="0" w:color="auto"/>
              <w:bottom w:val="single" w:sz="4" w:space="0" w:color="auto"/>
              <w:right w:val="single" w:sz="4" w:space="0" w:color="auto"/>
            </w:tcBorders>
            <w:vAlign w:val="center"/>
          </w:tcPr>
          <w:p w:rsidR="008D315D" w:rsidRDefault="00850AA0">
            <w:pPr>
              <w:widowControl/>
              <w:spacing w:line="360" w:lineRule="exact"/>
              <w:jc w:val="center"/>
              <w:rPr>
                <w:rFonts w:ascii="宋体"/>
                <w:color w:val="000000"/>
                <w:kern w:val="0"/>
                <w:sz w:val="28"/>
              </w:rPr>
            </w:pPr>
            <w:r>
              <w:rPr>
                <w:rFonts w:ascii="宋体" w:hAnsi="宋体"/>
                <w:color w:val="000000"/>
                <w:kern w:val="0"/>
                <w:sz w:val="28"/>
              </w:rPr>
              <w:t>3</w:t>
            </w:r>
          </w:p>
        </w:tc>
        <w:tc>
          <w:tcPr>
            <w:tcW w:w="5202" w:type="dxa"/>
            <w:gridSpan w:val="3"/>
            <w:tcBorders>
              <w:top w:val="single" w:sz="4" w:space="0" w:color="auto"/>
              <w:left w:val="nil"/>
              <w:bottom w:val="single" w:sz="4" w:space="0" w:color="auto"/>
              <w:right w:val="single" w:sz="4" w:space="0" w:color="auto"/>
            </w:tcBorders>
            <w:vAlign w:val="center"/>
          </w:tcPr>
          <w:p w:rsidR="008D315D" w:rsidRDefault="00850AA0">
            <w:pPr>
              <w:widowControl/>
              <w:spacing w:line="360" w:lineRule="exact"/>
              <w:rPr>
                <w:rFonts w:ascii="仿宋" w:eastAsia="仿宋" w:hAnsi="仿宋"/>
                <w:color w:val="000000"/>
                <w:w w:val="90"/>
                <w:kern w:val="0"/>
                <w:sz w:val="28"/>
                <w:szCs w:val="30"/>
              </w:rPr>
            </w:pPr>
            <w:r>
              <w:rPr>
                <w:rFonts w:ascii="仿宋" w:eastAsia="仿宋" w:hAnsi="仿宋" w:hint="eastAsia"/>
                <w:color w:val="000000"/>
                <w:w w:val="90"/>
                <w:kern w:val="0"/>
                <w:sz w:val="28"/>
                <w:szCs w:val="30"/>
              </w:rPr>
              <w:t>注册信息完整的学生证复印件和《教育部学籍在线验证报告》（学信网下载打印）</w:t>
            </w:r>
          </w:p>
        </w:tc>
        <w:tc>
          <w:tcPr>
            <w:tcW w:w="992" w:type="dxa"/>
            <w:tcBorders>
              <w:top w:val="nil"/>
              <w:left w:val="nil"/>
              <w:bottom w:val="single" w:sz="4" w:space="0" w:color="auto"/>
              <w:right w:val="single" w:sz="4" w:space="0" w:color="auto"/>
            </w:tcBorders>
            <w:vAlign w:val="center"/>
          </w:tcPr>
          <w:p w:rsidR="008D315D" w:rsidRDefault="008D315D">
            <w:pPr>
              <w:widowControl/>
              <w:spacing w:line="360" w:lineRule="exact"/>
              <w:rPr>
                <w:rFonts w:ascii="宋体"/>
                <w:color w:val="000000"/>
                <w:kern w:val="0"/>
                <w:sz w:val="28"/>
              </w:rPr>
            </w:pPr>
          </w:p>
        </w:tc>
        <w:tc>
          <w:tcPr>
            <w:tcW w:w="2399" w:type="dxa"/>
            <w:tcBorders>
              <w:top w:val="single" w:sz="4" w:space="0" w:color="auto"/>
              <w:left w:val="nil"/>
              <w:bottom w:val="single" w:sz="4" w:space="0" w:color="auto"/>
              <w:right w:val="single" w:sz="4" w:space="0" w:color="000000"/>
            </w:tcBorders>
            <w:vAlign w:val="center"/>
          </w:tcPr>
          <w:p w:rsidR="008D315D" w:rsidRDefault="00850AA0">
            <w:pPr>
              <w:widowControl/>
              <w:spacing w:line="360" w:lineRule="exact"/>
              <w:jc w:val="left"/>
              <w:rPr>
                <w:rFonts w:ascii="仿宋" w:eastAsia="仿宋" w:hAnsi="仿宋"/>
                <w:color w:val="000000"/>
                <w:w w:val="90"/>
                <w:kern w:val="0"/>
                <w:szCs w:val="21"/>
              </w:rPr>
            </w:pPr>
            <w:r>
              <w:rPr>
                <w:rFonts w:ascii="仿宋" w:eastAsia="仿宋" w:hAnsi="仿宋" w:cs="Times New Roman"/>
                <w:bCs/>
                <w:color w:val="000000"/>
                <w:w w:val="90"/>
                <w:sz w:val="24"/>
                <w:szCs w:val="24"/>
              </w:rPr>
              <w:t>在就读地申请</w:t>
            </w:r>
            <w:r>
              <w:rPr>
                <w:rFonts w:ascii="仿宋" w:eastAsia="仿宋" w:hAnsi="仿宋" w:cs="Times New Roman" w:hint="eastAsia"/>
                <w:bCs/>
                <w:color w:val="000000"/>
                <w:w w:val="90"/>
                <w:sz w:val="24"/>
                <w:szCs w:val="24"/>
              </w:rPr>
              <w:t>且学籍信息未通过验证</w:t>
            </w:r>
            <w:r>
              <w:rPr>
                <w:rFonts w:ascii="仿宋" w:eastAsia="仿宋" w:hAnsi="仿宋" w:cs="Times New Roman"/>
                <w:bCs/>
                <w:color w:val="000000"/>
                <w:w w:val="90"/>
                <w:sz w:val="24"/>
                <w:szCs w:val="24"/>
              </w:rPr>
              <w:t>的提交</w:t>
            </w:r>
          </w:p>
        </w:tc>
      </w:tr>
      <w:tr w:rsidR="008D315D">
        <w:trPr>
          <w:trHeight w:val="770"/>
          <w:jc w:val="center"/>
        </w:trPr>
        <w:tc>
          <w:tcPr>
            <w:tcW w:w="1503" w:type="dxa"/>
            <w:tcBorders>
              <w:top w:val="nil"/>
              <w:left w:val="single" w:sz="4" w:space="0" w:color="auto"/>
              <w:bottom w:val="single" w:sz="4" w:space="0" w:color="auto"/>
              <w:right w:val="single" w:sz="4" w:space="0" w:color="auto"/>
            </w:tcBorders>
            <w:vAlign w:val="center"/>
          </w:tcPr>
          <w:p w:rsidR="008D315D" w:rsidRDefault="00850AA0">
            <w:pPr>
              <w:widowControl/>
              <w:spacing w:line="360" w:lineRule="exact"/>
              <w:jc w:val="center"/>
              <w:rPr>
                <w:rFonts w:ascii="宋体" w:hAnsi="宋体"/>
                <w:color w:val="000000"/>
                <w:kern w:val="0"/>
                <w:sz w:val="28"/>
              </w:rPr>
            </w:pPr>
            <w:r>
              <w:rPr>
                <w:rFonts w:ascii="宋体" w:hAnsi="宋体" w:hint="eastAsia"/>
                <w:color w:val="000000"/>
                <w:kern w:val="0"/>
                <w:sz w:val="28"/>
              </w:rPr>
              <w:t>4</w:t>
            </w:r>
          </w:p>
        </w:tc>
        <w:tc>
          <w:tcPr>
            <w:tcW w:w="5202" w:type="dxa"/>
            <w:gridSpan w:val="3"/>
            <w:tcBorders>
              <w:top w:val="single" w:sz="4" w:space="0" w:color="auto"/>
              <w:left w:val="nil"/>
              <w:bottom w:val="single" w:sz="4" w:space="0" w:color="auto"/>
              <w:right w:val="single" w:sz="4" w:space="0" w:color="auto"/>
            </w:tcBorders>
            <w:vAlign w:val="center"/>
          </w:tcPr>
          <w:p w:rsidR="008D315D" w:rsidRDefault="00850AA0">
            <w:pPr>
              <w:widowControl/>
              <w:spacing w:line="360" w:lineRule="exact"/>
              <w:jc w:val="left"/>
              <w:rPr>
                <w:rFonts w:ascii="仿宋" w:eastAsia="仿宋" w:hAnsi="仿宋"/>
                <w:color w:val="000000"/>
                <w:w w:val="90"/>
                <w:kern w:val="0"/>
                <w:sz w:val="28"/>
                <w:szCs w:val="30"/>
              </w:rPr>
            </w:pPr>
            <w:r>
              <w:rPr>
                <w:rFonts w:ascii="仿宋" w:eastAsia="仿宋" w:hAnsi="仿宋" w:hint="eastAsia"/>
                <w:color w:val="000000"/>
                <w:w w:val="90"/>
                <w:kern w:val="0"/>
                <w:sz w:val="28"/>
                <w:szCs w:val="30"/>
              </w:rPr>
              <w:t>毕业</w:t>
            </w:r>
            <w:r>
              <w:rPr>
                <w:rFonts w:ascii="仿宋" w:eastAsia="仿宋" w:hAnsi="仿宋"/>
                <w:color w:val="000000"/>
                <w:w w:val="90"/>
                <w:kern w:val="0"/>
                <w:sz w:val="28"/>
                <w:szCs w:val="30"/>
              </w:rPr>
              <w:t>证书复印件</w:t>
            </w:r>
            <w:r>
              <w:rPr>
                <w:rFonts w:ascii="仿宋" w:eastAsia="仿宋" w:hAnsi="仿宋" w:hint="eastAsia"/>
                <w:color w:val="000000"/>
                <w:w w:val="90"/>
                <w:kern w:val="0"/>
                <w:sz w:val="28"/>
                <w:szCs w:val="30"/>
              </w:rPr>
              <w:t>和《中国高等教育学历认证报告》</w:t>
            </w:r>
          </w:p>
        </w:tc>
        <w:tc>
          <w:tcPr>
            <w:tcW w:w="992" w:type="dxa"/>
            <w:tcBorders>
              <w:top w:val="nil"/>
              <w:left w:val="nil"/>
              <w:bottom w:val="single" w:sz="4" w:space="0" w:color="auto"/>
              <w:right w:val="single" w:sz="4" w:space="0" w:color="auto"/>
            </w:tcBorders>
            <w:vAlign w:val="center"/>
          </w:tcPr>
          <w:p w:rsidR="008D315D" w:rsidRDefault="008D315D">
            <w:pPr>
              <w:widowControl/>
              <w:spacing w:line="360" w:lineRule="exact"/>
              <w:rPr>
                <w:rFonts w:ascii="宋体"/>
                <w:color w:val="000000"/>
                <w:kern w:val="0"/>
                <w:sz w:val="28"/>
              </w:rPr>
            </w:pPr>
          </w:p>
        </w:tc>
        <w:tc>
          <w:tcPr>
            <w:tcW w:w="2399" w:type="dxa"/>
            <w:tcBorders>
              <w:top w:val="single" w:sz="4" w:space="0" w:color="auto"/>
              <w:left w:val="nil"/>
              <w:bottom w:val="single" w:sz="4" w:space="0" w:color="auto"/>
              <w:right w:val="single" w:sz="4" w:space="0" w:color="000000"/>
            </w:tcBorders>
            <w:vAlign w:val="center"/>
          </w:tcPr>
          <w:p w:rsidR="008D315D" w:rsidRDefault="00850AA0">
            <w:pPr>
              <w:rPr>
                <w:rFonts w:ascii="仿宋" w:eastAsia="仿宋" w:hAnsi="仿宋"/>
                <w:color w:val="000000"/>
                <w:w w:val="90"/>
                <w:kern w:val="0"/>
                <w:szCs w:val="21"/>
              </w:rPr>
            </w:pPr>
            <w:r>
              <w:rPr>
                <w:rFonts w:ascii="仿宋" w:eastAsia="仿宋" w:hAnsi="仿宋" w:cs="Times New Roman"/>
                <w:bCs/>
                <w:color w:val="000000"/>
                <w:w w:val="90"/>
                <w:sz w:val="24"/>
                <w:szCs w:val="24"/>
              </w:rPr>
              <w:t>系统已验证的不提交，未验证通过的提交</w:t>
            </w:r>
          </w:p>
        </w:tc>
      </w:tr>
      <w:tr w:rsidR="008D315D">
        <w:trPr>
          <w:trHeight w:val="770"/>
          <w:jc w:val="center"/>
        </w:trPr>
        <w:tc>
          <w:tcPr>
            <w:tcW w:w="1503" w:type="dxa"/>
            <w:tcBorders>
              <w:top w:val="nil"/>
              <w:left w:val="single" w:sz="4" w:space="0" w:color="auto"/>
              <w:bottom w:val="single" w:sz="4" w:space="0" w:color="auto"/>
              <w:right w:val="single" w:sz="4" w:space="0" w:color="auto"/>
            </w:tcBorders>
            <w:vAlign w:val="center"/>
          </w:tcPr>
          <w:p w:rsidR="008D315D" w:rsidRDefault="00850AA0">
            <w:pPr>
              <w:widowControl/>
              <w:spacing w:line="360" w:lineRule="exact"/>
              <w:jc w:val="center"/>
              <w:rPr>
                <w:rFonts w:ascii="宋体" w:hAnsi="宋体"/>
                <w:color w:val="000000"/>
                <w:kern w:val="0"/>
                <w:sz w:val="28"/>
              </w:rPr>
            </w:pPr>
            <w:r>
              <w:rPr>
                <w:rFonts w:ascii="宋体" w:hAnsi="宋体" w:hint="eastAsia"/>
                <w:color w:val="000000"/>
                <w:kern w:val="0"/>
                <w:sz w:val="28"/>
              </w:rPr>
              <w:t>5</w:t>
            </w:r>
          </w:p>
        </w:tc>
        <w:tc>
          <w:tcPr>
            <w:tcW w:w="5202" w:type="dxa"/>
            <w:gridSpan w:val="3"/>
            <w:tcBorders>
              <w:top w:val="single" w:sz="4" w:space="0" w:color="auto"/>
              <w:left w:val="nil"/>
              <w:bottom w:val="single" w:sz="4" w:space="0" w:color="auto"/>
              <w:right w:val="single" w:sz="4" w:space="0" w:color="auto"/>
            </w:tcBorders>
            <w:vAlign w:val="center"/>
          </w:tcPr>
          <w:p w:rsidR="008D315D" w:rsidRDefault="00850AA0">
            <w:pPr>
              <w:widowControl/>
              <w:spacing w:line="360" w:lineRule="exact"/>
              <w:jc w:val="left"/>
              <w:rPr>
                <w:rFonts w:ascii="仿宋" w:eastAsia="仿宋" w:hAnsi="仿宋"/>
                <w:color w:val="000000"/>
                <w:w w:val="90"/>
                <w:kern w:val="0"/>
                <w:sz w:val="28"/>
                <w:szCs w:val="30"/>
              </w:rPr>
            </w:pPr>
            <w:r>
              <w:rPr>
                <w:rFonts w:ascii="仿宋" w:eastAsia="仿宋" w:hAnsi="仿宋"/>
                <w:color w:val="000000"/>
                <w:w w:val="90"/>
                <w:kern w:val="0"/>
                <w:sz w:val="28"/>
                <w:szCs w:val="30"/>
              </w:rPr>
              <w:t>普通话水平测试等级证书复印件</w:t>
            </w:r>
          </w:p>
        </w:tc>
        <w:tc>
          <w:tcPr>
            <w:tcW w:w="992" w:type="dxa"/>
            <w:tcBorders>
              <w:top w:val="nil"/>
              <w:left w:val="nil"/>
              <w:bottom w:val="single" w:sz="4" w:space="0" w:color="auto"/>
              <w:right w:val="single" w:sz="4" w:space="0" w:color="auto"/>
            </w:tcBorders>
            <w:vAlign w:val="center"/>
          </w:tcPr>
          <w:p w:rsidR="008D315D" w:rsidRDefault="008D315D">
            <w:pPr>
              <w:widowControl/>
              <w:spacing w:line="360" w:lineRule="exact"/>
              <w:rPr>
                <w:rFonts w:ascii="宋体"/>
                <w:color w:val="000000"/>
                <w:kern w:val="0"/>
                <w:sz w:val="28"/>
              </w:rPr>
            </w:pPr>
          </w:p>
        </w:tc>
        <w:tc>
          <w:tcPr>
            <w:tcW w:w="2399" w:type="dxa"/>
            <w:tcBorders>
              <w:top w:val="single" w:sz="4" w:space="0" w:color="auto"/>
              <w:left w:val="nil"/>
              <w:bottom w:val="single" w:sz="4" w:space="0" w:color="auto"/>
              <w:right w:val="single" w:sz="4" w:space="0" w:color="000000"/>
            </w:tcBorders>
            <w:vAlign w:val="center"/>
          </w:tcPr>
          <w:p w:rsidR="008D315D" w:rsidRDefault="00850AA0">
            <w:pPr>
              <w:rPr>
                <w:rFonts w:ascii="仿宋" w:eastAsia="仿宋" w:hAnsi="仿宋"/>
                <w:color w:val="000000"/>
                <w:w w:val="90"/>
                <w:kern w:val="0"/>
                <w:szCs w:val="21"/>
              </w:rPr>
            </w:pPr>
            <w:r>
              <w:rPr>
                <w:rFonts w:ascii="仿宋" w:eastAsia="仿宋" w:hAnsi="仿宋" w:cs="Times New Roman"/>
                <w:bCs/>
                <w:color w:val="000000"/>
                <w:w w:val="90"/>
                <w:sz w:val="24"/>
                <w:szCs w:val="24"/>
              </w:rPr>
              <w:t>系统已验证的不提交，未验证通过的提交</w:t>
            </w:r>
          </w:p>
        </w:tc>
      </w:tr>
      <w:tr w:rsidR="008D315D">
        <w:trPr>
          <w:trHeight w:val="770"/>
          <w:jc w:val="center"/>
        </w:trPr>
        <w:tc>
          <w:tcPr>
            <w:tcW w:w="1503" w:type="dxa"/>
            <w:tcBorders>
              <w:top w:val="nil"/>
              <w:left w:val="single" w:sz="4" w:space="0" w:color="auto"/>
              <w:bottom w:val="single" w:sz="4" w:space="0" w:color="auto"/>
              <w:right w:val="single" w:sz="4" w:space="0" w:color="auto"/>
            </w:tcBorders>
            <w:vAlign w:val="center"/>
          </w:tcPr>
          <w:p w:rsidR="008D315D" w:rsidRDefault="00850AA0">
            <w:pPr>
              <w:widowControl/>
              <w:spacing w:line="360" w:lineRule="exact"/>
              <w:jc w:val="center"/>
              <w:rPr>
                <w:rFonts w:ascii="宋体"/>
                <w:color w:val="000000"/>
                <w:kern w:val="0"/>
                <w:sz w:val="28"/>
              </w:rPr>
            </w:pPr>
            <w:r>
              <w:rPr>
                <w:rFonts w:ascii="宋体" w:hAnsi="宋体" w:hint="eastAsia"/>
                <w:color w:val="000000"/>
                <w:kern w:val="0"/>
                <w:sz w:val="28"/>
              </w:rPr>
              <w:t>6</w:t>
            </w:r>
          </w:p>
        </w:tc>
        <w:tc>
          <w:tcPr>
            <w:tcW w:w="5202" w:type="dxa"/>
            <w:gridSpan w:val="3"/>
            <w:tcBorders>
              <w:top w:val="single" w:sz="4" w:space="0" w:color="auto"/>
              <w:left w:val="nil"/>
              <w:bottom w:val="single" w:sz="4" w:space="0" w:color="auto"/>
              <w:right w:val="single" w:sz="4" w:space="0" w:color="auto"/>
            </w:tcBorders>
            <w:vAlign w:val="center"/>
          </w:tcPr>
          <w:p w:rsidR="008D315D" w:rsidRDefault="00850AA0">
            <w:pPr>
              <w:widowControl/>
              <w:spacing w:line="360" w:lineRule="exact"/>
              <w:jc w:val="left"/>
              <w:rPr>
                <w:rFonts w:ascii="仿宋" w:eastAsia="仿宋" w:hAnsi="仿宋"/>
                <w:color w:val="000000"/>
                <w:w w:val="90"/>
                <w:kern w:val="0"/>
                <w:sz w:val="28"/>
                <w:szCs w:val="30"/>
              </w:rPr>
            </w:pPr>
            <w:r>
              <w:rPr>
                <w:rFonts w:ascii="仿宋" w:eastAsia="仿宋" w:hAnsi="仿宋" w:hint="eastAsia"/>
                <w:color w:val="000000"/>
                <w:w w:val="90"/>
                <w:kern w:val="0"/>
                <w:sz w:val="28"/>
                <w:szCs w:val="30"/>
              </w:rPr>
              <w:t>内蒙古自治区全日制普通高等院校2020届及以前师范专业毕业生（首次申请认定教师资格的）应提交《毕业生成绩登记表》和《教育实习鉴定表》复印件</w:t>
            </w:r>
          </w:p>
        </w:tc>
        <w:tc>
          <w:tcPr>
            <w:tcW w:w="992" w:type="dxa"/>
            <w:tcBorders>
              <w:top w:val="nil"/>
              <w:left w:val="nil"/>
              <w:bottom w:val="single" w:sz="4" w:space="0" w:color="auto"/>
              <w:right w:val="single" w:sz="4" w:space="0" w:color="auto"/>
            </w:tcBorders>
            <w:vAlign w:val="center"/>
          </w:tcPr>
          <w:p w:rsidR="008D315D" w:rsidRDefault="008D315D">
            <w:pPr>
              <w:widowControl/>
              <w:spacing w:line="360" w:lineRule="exact"/>
              <w:rPr>
                <w:rFonts w:ascii="宋体"/>
                <w:color w:val="000000"/>
                <w:kern w:val="0"/>
                <w:sz w:val="28"/>
              </w:rPr>
            </w:pPr>
          </w:p>
        </w:tc>
        <w:tc>
          <w:tcPr>
            <w:tcW w:w="2399" w:type="dxa"/>
            <w:tcBorders>
              <w:top w:val="single" w:sz="4" w:space="0" w:color="auto"/>
              <w:left w:val="nil"/>
              <w:bottom w:val="single" w:sz="4" w:space="0" w:color="auto"/>
              <w:right w:val="single" w:sz="4" w:space="0" w:color="000000"/>
            </w:tcBorders>
            <w:vAlign w:val="center"/>
          </w:tcPr>
          <w:p w:rsidR="008D315D" w:rsidRDefault="008D315D">
            <w:pPr>
              <w:rPr>
                <w:rFonts w:ascii="仿宋" w:eastAsia="仿宋" w:hAnsi="仿宋"/>
                <w:color w:val="000000"/>
                <w:szCs w:val="21"/>
              </w:rPr>
            </w:pPr>
          </w:p>
        </w:tc>
      </w:tr>
      <w:tr w:rsidR="008D315D">
        <w:trPr>
          <w:trHeight w:val="587"/>
          <w:jc w:val="center"/>
        </w:trPr>
        <w:tc>
          <w:tcPr>
            <w:tcW w:w="1503" w:type="dxa"/>
            <w:tcBorders>
              <w:top w:val="nil"/>
              <w:left w:val="single" w:sz="4" w:space="0" w:color="auto"/>
              <w:bottom w:val="single" w:sz="4" w:space="0" w:color="auto"/>
              <w:right w:val="single" w:sz="4" w:space="0" w:color="auto"/>
            </w:tcBorders>
            <w:vAlign w:val="center"/>
          </w:tcPr>
          <w:p w:rsidR="008D315D" w:rsidRDefault="00571396">
            <w:pPr>
              <w:widowControl/>
              <w:spacing w:line="360" w:lineRule="exact"/>
              <w:jc w:val="center"/>
              <w:rPr>
                <w:rFonts w:ascii="宋体" w:hAnsi="宋体"/>
                <w:color w:val="000000"/>
                <w:kern w:val="0"/>
                <w:sz w:val="28"/>
              </w:rPr>
            </w:pPr>
            <w:r>
              <w:rPr>
                <w:rFonts w:ascii="宋体" w:hAnsi="宋体" w:hint="eastAsia"/>
                <w:color w:val="000000"/>
                <w:kern w:val="0"/>
                <w:sz w:val="28"/>
              </w:rPr>
              <w:t>7</w:t>
            </w:r>
          </w:p>
        </w:tc>
        <w:tc>
          <w:tcPr>
            <w:tcW w:w="5202" w:type="dxa"/>
            <w:gridSpan w:val="3"/>
            <w:tcBorders>
              <w:top w:val="single" w:sz="4" w:space="0" w:color="auto"/>
              <w:left w:val="nil"/>
              <w:bottom w:val="single" w:sz="4" w:space="0" w:color="auto"/>
              <w:right w:val="single" w:sz="4" w:space="0" w:color="auto"/>
            </w:tcBorders>
            <w:vAlign w:val="center"/>
          </w:tcPr>
          <w:p w:rsidR="008D315D" w:rsidRDefault="00850AA0">
            <w:pPr>
              <w:widowControl/>
              <w:spacing w:line="360" w:lineRule="exact"/>
              <w:jc w:val="left"/>
              <w:rPr>
                <w:rFonts w:ascii="仿宋" w:eastAsia="仿宋" w:hAnsi="仿宋"/>
                <w:color w:val="000000"/>
                <w:w w:val="90"/>
                <w:kern w:val="0"/>
                <w:sz w:val="28"/>
                <w:szCs w:val="30"/>
              </w:rPr>
            </w:pPr>
            <w:r>
              <w:rPr>
                <w:rFonts w:ascii="仿宋" w:eastAsia="仿宋" w:hAnsi="仿宋" w:hint="eastAsia"/>
                <w:color w:val="000000"/>
                <w:w w:val="90"/>
                <w:kern w:val="0"/>
                <w:sz w:val="28"/>
                <w:szCs w:val="30"/>
              </w:rPr>
              <w:t>近期一寸白底照片2张（与报名上传的电子照片同底，照片底部印有姓名和身份证号码）</w:t>
            </w:r>
          </w:p>
        </w:tc>
        <w:tc>
          <w:tcPr>
            <w:tcW w:w="992" w:type="dxa"/>
            <w:tcBorders>
              <w:top w:val="nil"/>
              <w:left w:val="nil"/>
              <w:bottom w:val="single" w:sz="4" w:space="0" w:color="auto"/>
              <w:right w:val="single" w:sz="4" w:space="0" w:color="auto"/>
            </w:tcBorders>
            <w:vAlign w:val="center"/>
          </w:tcPr>
          <w:p w:rsidR="008D315D" w:rsidRDefault="008D315D">
            <w:pPr>
              <w:widowControl/>
              <w:spacing w:line="360" w:lineRule="exact"/>
              <w:ind w:right="140"/>
              <w:rPr>
                <w:rFonts w:ascii="宋体"/>
                <w:color w:val="000000"/>
                <w:kern w:val="0"/>
                <w:sz w:val="28"/>
              </w:rPr>
            </w:pPr>
          </w:p>
        </w:tc>
        <w:tc>
          <w:tcPr>
            <w:tcW w:w="2399" w:type="dxa"/>
            <w:tcBorders>
              <w:top w:val="single" w:sz="4" w:space="0" w:color="auto"/>
              <w:left w:val="nil"/>
              <w:bottom w:val="single" w:sz="4" w:space="0" w:color="auto"/>
              <w:right w:val="single" w:sz="4" w:space="0" w:color="000000"/>
            </w:tcBorders>
            <w:vAlign w:val="center"/>
          </w:tcPr>
          <w:p w:rsidR="008D315D" w:rsidRDefault="00850AA0">
            <w:pPr>
              <w:rPr>
                <w:rFonts w:ascii="仿宋" w:eastAsia="仿宋" w:hAnsi="仿宋"/>
                <w:szCs w:val="21"/>
              </w:rPr>
            </w:pPr>
            <w:r>
              <w:rPr>
                <w:rFonts w:ascii="仿宋" w:eastAsia="仿宋" w:hAnsi="仿宋" w:cs="Times New Roman" w:hint="eastAsia"/>
                <w:bCs/>
                <w:color w:val="000000"/>
                <w:sz w:val="24"/>
                <w:szCs w:val="24"/>
              </w:rPr>
              <w:t>所有人</w:t>
            </w:r>
            <w:r>
              <w:rPr>
                <w:rFonts w:ascii="仿宋" w:eastAsia="仿宋" w:hAnsi="仿宋" w:cs="Times New Roman"/>
                <w:bCs/>
                <w:color w:val="000000"/>
                <w:sz w:val="24"/>
                <w:szCs w:val="24"/>
              </w:rPr>
              <w:t>提交</w:t>
            </w:r>
          </w:p>
        </w:tc>
      </w:tr>
      <w:tr w:rsidR="008D315D">
        <w:trPr>
          <w:trHeight w:val="570"/>
          <w:jc w:val="center"/>
        </w:trPr>
        <w:tc>
          <w:tcPr>
            <w:tcW w:w="1503" w:type="dxa"/>
            <w:tcBorders>
              <w:top w:val="nil"/>
              <w:left w:val="single" w:sz="4" w:space="0" w:color="auto"/>
              <w:bottom w:val="single" w:sz="4" w:space="0" w:color="auto"/>
              <w:right w:val="single" w:sz="4" w:space="0" w:color="auto"/>
            </w:tcBorders>
            <w:vAlign w:val="center"/>
          </w:tcPr>
          <w:p w:rsidR="008D315D" w:rsidRDefault="00850AA0">
            <w:pPr>
              <w:widowControl/>
              <w:spacing w:line="360" w:lineRule="exact"/>
              <w:jc w:val="center"/>
              <w:rPr>
                <w:rFonts w:ascii="宋体"/>
                <w:color w:val="000000"/>
                <w:kern w:val="0"/>
                <w:sz w:val="28"/>
              </w:rPr>
            </w:pPr>
            <w:r>
              <w:rPr>
                <w:rFonts w:ascii="宋体" w:hAnsi="宋体" w:hint="eastAsia"/>
                <w:color w:val="000000"/>
                <w:kern w:val="0"/>
                <w:sz w:val="28"/>
              </w:rPr>
              <w:t>说明</w:t>
            </w:r>
          </w:p>
        </w:tc>
        <w:tc>
          <w:tcPr>
            <w:tcW w:w="5202" w:type="dxa"/>
            <w:gridSpan w:val="3"/>
            <w:tcBorders>
              <w:top w:val="single" w:sz="4" w:space="0" w:color="auto"/>
              <w:left w:val="nil"/>
              <w:bottom w:val="single" w:sz="4" w:space="0" w:color="auto"/>
              <w:right w:val="single" w:sz="4" w:space="0" w:color="auto"/>
            </w:tcBorders>
            <w:vAlign w:val="center"/>
          </w:tcPr>
          <w:p w:rsidR="008D315D" w:rsidRDefault="00850AA0">
            <w:pPr>
              <w:widowControl/>
              <w:spacing w:line="360" w:lineRule="exact"/>
              <w:jc w:val="left"/>
              <w:rPr>
                <w:rFonts w:ascii="仿宋" w:eastAsia="仿宋" w:hAnsi="仿宋"/>
                <w:color w:val="000000"/>
                <w:w w:val="90"/>
                <w:kern w:val="0"/>
                <w:sz w:val="28"/>
                <w:szCs w:val="30"/>
              </w:rPr>
            </w:pPr>
            <w:r>
              <w:rPr>
                <w:rFonts w:ascii="仿宋" w:eastAsia="仿宋" w:hAnsi="仿宋" w:hint="eastAsia"/>
                <w:color w:val="000000"/>
                <w:w w:val="90"/>
                <w:kern w:val="0"/>
                <w:sz w:val="28"/>
                <w:szCs w:val="30"/>
              </w:rPr>
              <w:t>体检表无需申请人准备，待确认合格后由认定机构统一组织。</w:t>
            </w:r>
          </w:p>
        </w:tc>
        <w:tc>
          <w:tcPr>
            <w:tcW w:w="992" w:type="dxa"/>
            <w:tcBorders>
              <w:top w:val="nil"/>
              <w:left w:val="nil"/>
              <w:bottom w:val="single" w:sz="4" w:space="0" w:color="auto"/>
              <w:right w:val="single" w:sz="4" w:space="0" w:color="auto"/>
            </w:tcBorders>
            <w:vAlign w:val="center"/>
          </w:tcPr>
          <w:p w:rsidR="008D315D" w:rsidRDefault="008D315D">
            <w:pPr>
              <w:widowControl/>
              <w:spacing w:line="360" w:lineRule="exact"/>
              <w:rPr>
                <w:rFonts w:ascii="宋体"/>
                <w:color w:val="000000"/>
                <w:kern w:val="0"/>
                <w:sz w:val="28"/>
                <w:highlight w:val="yellow"/>
              </w:rPr>
            </w:pPr>
          </w:p>
        </w:tc>
        <w:tc>
          <w:tcPr>
            <w:tcW w:w="2399" w:type="dxa"/>
            <w:tcBorders>
              <w:top w:val="single" w:sz="4" w:space="0" w:color="auto"/>
              <w:left w:val="nil"/>
              <w:bottom w:val="single" w:sz="4" w:space="0" w:color="auto"/>
              <w:right w:val="single" w:sz="4" w:space="0" w:color="000000"/>
            </w:tcBorders>
            <w:vAlign w:val="center"/>
          </w:tcPr>
          <w:p w:rsidR="008D315D" w:rsidRDefault="008D315D">
            <w:pPr>
              <w:widowControl/>
              <w:spacing w:line="360" w:lineRule="exact"/>
              <w:rPr>
                <w:rFonts w:ascii="宋体"/>
                <w:color w:val="000000"/>
                <w:kern w:val="0"/>
                <w:szCs w:val="21"/>
                <w:highlight w:val="yellow"/>
              </w:rPr>
            </w:pPr>
          </w:p>
        </w:tc>
      </w:tr>
    </w:tbl>
    <w:p w:rsidR="008D315D" w:rsidRDefault="00850AA0">
      <w:pPr>
        <w:rPr>
          <w:rFonts w:ascii="仿宋" w:eastAsia="仿宋" w:hAnsi="仿宋"/>
          <w:color w:val="000000"/>
          <w:w w:val="90"/>
          <w:kern w:val="0"/>
          <w:sz w:val="28"/>
          <w:szCs w:val="30"/>
        </w:rPr>
      </w:pPr>
      <w:r>
        <w:rPr>
          <w:rFonts w:ascii="仿宋" w:eastAsia="仿宋" w:hAnsi="仿宋" w:hint="eastAsia"/>
          <w:color w:val="000000"/>
          <w:w w:val="90"/>
          <w:kern w:val="0"/>
          <w:sz w:val="28"/>
          <w:szCs w:val="30"/>
        </w:rPr>
        <w:t>注：提交材料统一用A4纸打印或复印</w:t>
      </w:r>
    </w:p>
    <w:p w:rsidR="008D315D" w:rsidRDefault="008D315D">
      <w:pPr>
        <w:spacing w:line="360" w:lineRule="exact"/>
        <w:rPr>
          <w:rFonts w:ascii="宋体"/>
          <w:color w:val="000000"/>
          <w:sz w:val="28"/>
          <w:szCs w:val="28"/>
        </w:rPr>
      </w:pPr>
    </w:p>
    <w:sectPr w:rsidR="008D315D" w:rsidSect="008D315D">
      <w:pgSz w:w="11906" w:h="16838"/>
      <w:pgMar w:top="1440" w:right="1800" w:bottom="1440" w:left="1800" w:header="851" w:footer="992" w:gutter="0"/>
      <w:pgNumType w:start="9"/>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embedRegular r:id="rId1" w:subsetted="1" w:fontKey="{97EB2317-5C66-4924-9BC8-E7C2B6AE07C1}"/>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embedRegular r:id="rId2" w:subsetted="1" w:fontKey="{288C2934-729F-4525-AB81-3D211B096020}"/>
    <w:embedBold r:id="rId3" w:subsetted="1" w:fontKey="{73B2A9BA-418C-4E7F-A2D9-FB62A310235C}"/>
  </w:font>
  <w:font w:name="黑体">
    <w:altName w:val="SimHei"/>
    <w:panose1 w:val="02010609060101010101"/>
    <w:charset w:val="86"/>
    <w:family w:val="modern"/>
    <w:pitch w:val="fixed"/>
    <w:sig w:usb0="800002BF" w:usb1="38CF7CFA" w:usb2="00000016" w:usb3="00000000" w:csb0="00040001" w:csb1="00000000"/>
    <w:embedRegular r:id="rId4" w:subsetted="1" w:fontKey="{78A65299-308A-4828-8B0D-1A8C47F88685}"/>
  </w:font>
  <w:font w:name="仿宋_GB2312">
    <w:altName w:val="仿宋"/>
    <w:panose1 w:val="02010609030101010101"/>
    <w:charset w:val="86"/>
    <w:family w:val="modern"/>
    <w:pitch w:val="fixed"/>
    <w:sig w:usb0="00000001" w:usb1="080E0000" w:usb2="00000010" w:usb3="00000000" w:csb0="00040000" w:csb1="00000000"/>
    <w:embedRegular r:id="rId5" w:subsetted="1" w:fontKey="{D9A176C2-59FF-407D-B81B-8FD6FC3C211D}"/>
    <w:embedBold r:id="rId6" w:subsetted="1" w:fontKey="{96BCD386-3052-4246-BBBB-172CFAB37D47}"/>
  </w:font>
  <w:font w:name="楷体">
    <w:panose1 w:val="02010609060101010101"/>
    <w:charset w:val="86"/>
    <w:family w:val="modern"/>
    <w:pitch w:val="fixed"/>
    <w:sig w:usb0="800002BF" w:usb1="38CF7CFA" w:usb2="00000016" w:usb3="00000000" w:csb0="00040001" w:csb1="00000000"/>
    <w:embedBold r:id="rId7" w:subsetted="1" w:fontKey="{52805421-445C-4324-A628-E9CA0C570367}"/>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embedTrueTypeFonts/>
  <w:saveSubsetFont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zJhYjQ4NzU5MWViMGEzNzU0Y2QwMzU5YWFhZDdmYjcifQ=="/>
  </w:docVars>
  <w:rsids>
    <w:rsidRoot w:val="008E1172"/>
    <w:rsid w:val="000006C4"/>
    <w:rsid w:val="000140AD"/>
    <w:rsid w:val="000212DB"/>
    <w:rsid w:val="00021E91"/>
    <w:rsid w:val="0002299C"/>
    <w:rsid w:val="0003158A"/>
    <w:rsid w:val="00032584"/>
    <w:rsid w:val="000374B2"/>
    <w:rsid w:val="0004114D"/>
    <w:rsid w:val="000455DF"/>
    <w:rsid w:val="00046CF1"/>
    <w:rsid w:val="0006189F"/>
    <w:rsid w:val="0006591F"/>
    <w:rsid w:val="00065AA9"/>
    <w:rsid w:val="00071E07"/>
    <w:rsid w:val="00092B74"/>
    <w:rsid w:val="00095240"/>
    <w:rsid w:val="00095FEB"/>
    <w:rsid w:val="00096469"/>
    <w:rsid w:val="000A06BD"/>
    <w:rsid w:val="000A2480"/>
    <w:rsid w:val="000B5509"/>
    <w:rsid w:val="000C3CD1"/>
    <w:rsid w:val="000C4D05"/>
    <w:rsid w:val="000C4F91"/>
    <w:rsid w:val="000C5141"/>
    <w:rsid w:val="000D26B3"/>
    <w:rsid w:val="000E4ED6"/>
    <w:rsid w:val="000E5A69"/>
    <w:rsid w:val="000F00CE"/>
    <w:rsid w:val="000F07CF"/>
    <w:rsid w:val="000F5C78"/>
    <w:rsid w:val="00100823"/>
    <w:rsid w:val="00106E1A"/>
    <w:rsid w:val="001106A9"/>
    <w:rsid w:val="00113DC8"/>
    <w:rsid w:val="00122587"/>
    <w:rsid w:val="00127E60"/>
    <w:rsid w:val="00145F5C"/>
    <w:rsid w:val="00150BA9"/>
    <w:rsid w:val="00173F91"/>
    <w:rsid w:val="00183858"/>
    <w:rsid w:val="0019277A"/>
    <w:rsid w:val="0019769B"/>
    <w:rsid w:val="001B533B"/>
    <w:rsid w:val="001C187D"/>
    <w:rsid w:val="001C4A2C"/>
    <w:rsid w:val="001E00A2"/>
    <w:rsid w:val="001E21B2"/>
    <w:rsid w:val="001F5AE4"/>
    <w:rsid w:val="001F62F9"/>
    <w:rsid w:val="001F767D"/>
    <w:rsid w:val="00201D46"/>
    <w:rsid w:val="0020662B"/>
    <w:rsid w:val="0021102F"/>
    <w:rsid w:val="0021312F"/>
    <w:rsid w:val="00214B08"/>
    <w:rsid w:val="00223C88"/>
    <w:rsid w:val="00223D40"/>
    <w:rsid w:val="002321FE"/>
    <w:rsid w:val="00237F57"/>
    <w:rsid w:val="00240F39"/>
    <w:rsid w:val="00242FDB"/>
    <w:rsid w:val="00245DF6"/>
    <w:rsid w:val="0025100F"/>
    <w:rsid w:val="00256543"/>
    <w:rsid w:val="00267D8B"/>
    <w:rsid w:val="00271B93"/>
    <w:rsid w:val="00272BC7"/>
    <w:rsid w:val="0027652D"/>
    <w:rsid w:val="002838F4"/>
    <w:rsid w:val="00296CC5"/>
    <w:rsid w:val="002A20C7"/>
    <w:rsid w:val="002A7C7D"/>
    <w:rsid w:val="002B2381"/>
    <w:rsid w:val="002B23BF"/>
    <w:rsid w:val="002D41C4"/>
    <w:rsid w:val="002D7C8C"/>
    <w:rsid w:val="002E77BB"/>
    <w:rsid w:val="002F1617"/>
    <w:rsid w:val="002F1711"/>
    <w:rsid w:val="002F4AD1"/>
    <w:rsid w:val="002F6868"/>
    <w:rsid w:val="003050A2"/>
    <w:rsid w:val="00306792"/>
    <w:rsid w:val="00307EDA"/>
    <w:rsid w:val="003116F0"/>
    <w:rsid w:val="0032001A"/>
    <w:rsid w:val="0033787D"/>
    <w:rsid w:val="00345332"/>
    <w:rsid w:val="00346759"/>
    <w:rsid w:val="00350ADA"/>
    <w:rsid w:val="003626A0"/>
    <w:rsid w:val="00362ECE"/>
    <w:rsid w:val="00371708"/>
    <w:rsid w:val="003766AD"/>
    <w:rsid w:val="00385D2A"/>
    <w:rsid w:val="0038605C"/>
    <w:rsid w:val="00392538"/>
    <w:rsid w:val="003A0FD7"/>
    <w:rsid w:val="003A517C"/>
    <w:rsid w:val="003D4C21"/>
    <w:rsid w:val="003D6EB6"/>
    <w:rsid w:val="003E5BC3"/>
    <w:rsid w:val="003F5C8E"/>
    <w:rsid w:val="004061A8"/>
    <w:rsid w:val="0041651E"/>
    <w:rsid w:val="004172B7"/>
    <w:rsid w:val="004173B7"/>
    <w:rsid w:val="00422212"/>
    <w:rsid w:val="00426204"/>
    <w:rsid w:val="00431399"/>
    <w:rsid w:val="004468E8"/>
    <w:rsid w:val="00457D25"/>
    <w:rsid w:val="00462329"/>
    <w:rsid w:val="00466307"/>
    <w:rsid w:val="00475ED2"/>
    <w:rsid w:val="00481050"/>
    <w:rsid w:val="00482479"/>
    <w:rsid w:val="00497240"/>
    <w:rsid w:val="004A7B61"/>
    <w:rsid w:val="004C3547"/>
    <w:rsid w:val="004D4266"/>
    <w:rsid w:val="004E0948"/>
    <w:rsid w:val="004E1AA4"/>
    <w:rsid w:val="004E5D68"/>
    <w:rsid w:val="004F2868"/>
    <w:rsid w:val="004F6D25"/>
    <w:rsid w:val="004F7DAC"/>
    <w:rsid w:val="005016E7"/>
    <w:rsid w:val="00521E14"/>
    <w:rsid w:val="005231EC"/>
    <w:rsid w:val="00527AB5"/>
    <w:rsid w:val="00532915"/>
    <w:rsid w:val="0054778B"/>
    <w:rsid w:val="00551FBF"/>
    <w:rsid w:val="0055338B"/>
    <w:rsid w:val="00555124"/>
    <w:rsid w:val="00561763"/>
    <w:rsid w:val="00565FBA"/>
    <w:rsid w:val="00571396"/>
    <w:rsid w:val="0057218F"/>
    <w:rsid w:val="00590702"/>
    <w:rsid w:val="00594E2B"/>
    <w:rsid w:val="005977AC"/>
    <w:rsid w:val="005D6D60"/>
    <w:rsid w:val="005E25FE"/>
    <w:rsid w:val="005E28C7"/>
    <w:rsid w:val="006056CE"/>
    <w:rsid w:val="0061042A"/>
    <w:rsid w:val="006155B1"/>
    <w:rsid w:val="0061732C"/>
    <w:rsid w:val="006226CD"/>
    <w:rsid w:val="00623241"/>
    <w:rsid w:val="00625B80"/>
    <w:rsid w:val="00646422"/>
    <w:rsid w:val="0065595A"/>
    <w:rsid w:val="00665080"/>
    <w:rsid w:val="00667D25"/>
    <w:rsid w:val="0068530E"/>
    <w:rsid w:val="00685F8F"/>
    <w:rsid w:val="00687851"/>
    <w:rsid w:val="0069683A"/>
    <w:rsid w:val="00697F80"/>
    <w:rsid w:val="006B3B26"/>
    <w:rsid w:val="006B4D92"/>
    <w:rsid w:val="006C52B9"/>
    <w:rsid w:val="006D02D4"/>
    <w:rsid w:val="006D7475"/>
    <w:rsid w:val="006F1D0E"/>
    <w:rsid w:val="0070593E"/>
    <w:rsid w:val="00711AD0"/>
    <w:rsid w:val="00716FC2"/>
    <w:rsid w:val="00733FC3"/>
    <w:rsid w:val="00737A52"/>
    <w:rsid w:val="00737E6C"/>
    <w:rsid w:val="0074739F"/>
    <w:rsid w:val="00747D97"/>
    <w:rsid w:val="00750762"/>
    <w:rsid w:val="0075209E"/>
    <w:rsid w:val="007756CB"/>
    <w:rsid w:val="00775734"/>
    <w:rsid w:val="00780065"/>
    <w:rsid w:val="0079145D"/>
    <w:rsid w:val="007915A0"/>
    <w:rsid w:val="0079401E"/>
    <w:rsid w:val="00795EF5"/>
    <w:rsid w:val="00797541"/>
    <w:rsid w:val="007B1ED1"/>
    <w:rsid w:val="007B2FC3"/>
    <w:rsid w:val="007B6507"/>
    <w:rsid w:val="007C02FB"/>
    <w:rsid w:val="007C6B64"/>
    <w:rsid w:val="007D0B8E"/>
    <w:rsid w:val="007D2A74"/>
    <w:rsid w:val="007D2FEE"/>
    <w:rsid w:val="007F06C3"/>
    <w:rsid w:val="007F3D26"/>
    <w:rsid w:val="007F446E"/>
    <w:rsid w:val="00803B38"/>
    <w:rsid w:val="00822736"/>
    <w:rsid w:val="00826DA5"/>
    <w:rsid w:val="00850AA0"/>
    <w:rsid w:val="00857B4D"/>
    <w:rsid w:val="00861109"/>
    <w:rsid w:val="00862300"/>
    <w:rsid w:val="008639E4"/>
    <w:rsid w:val="00863EBB"/>
    <w:rsid w:val="00864746"/>
    <w:rsid w:val="008717B6"/>
    <w:rsid w:val="00893B0A"/>
    <w:rsid w:val="00895D9F"/>
    <w:rsid w:val="008A29BC"/>
    <w:rsid w:val="008A694F"/>
    <w:rsid w:val="008B49F4"/>
    <w:rsid w:val="008B4D10"/>
    <w:rsid w:val="008B7683"/>
    <w:rsid w:val="008C0B80"/>
    <w:rsid w:val="008C243F"/>
    <w:rsid w:val="008C362A"/>
    <w:rsid w:val="008C6B62"/>
    <w:rsid w:val="008D315D"/>
    <w:rsid w:val="008D43EF"/>
    <w:rsid w:val="008E1172"/>
    <w:rsid w:val="008F5972"/>
    <w:rsid w:val="00902776"/>
    <w:rsid w:val="00903505"/>
    <w:rsid w:val="00920AAB"/>
    <w:rsid w:val="00930DAE"/>
    <w:rsid w:val="00937062"/>
    <w:rsid w:val="0094463B"/>
    <w:rsid w:val="00953D40"/>
    <w:rsid w:val="0095506F"/>
    <w:rsid w:val="0095620F"/>
    <w:rsid w:val="00971855"/>
    <w:rsid w:val="00977DF9"/>
    <w:rsid w:val="00993EA0"/>
    <w:rsid w:val="009946E1"/>
    <w:rsid w:val="009B5B00"/>
    <w:rsid w:val="009B64A0"/>
    <w:rsid w:val="009C0513"/>
    <w:rsid w:val="009F38F5"/>
    <w:rsid w:val="009F4C03"/>
    <w:rsid w:val="00A0544B"/>
    <w:rsid w:val="00A12478"/>
    <w:rsid w:val="00A13018"/>
    <w:rsid w:val="00A13BC6"/>
    <w:rsid w:val="00A213D8"/>
    <w:rsid w:val="00A31B15"/>
    <w:rsid w:val="00A54E37"/>
    <w:rsid w:val="00A6286A"/>
    <w:rsid w:val="00A632E3"/>
    <w:rsid w:val="00A70465"/>
    <w:rsid w:val="00A85244"/>
    <w:rsid w:val="00A948EC"/>
    <w:rsid w:val="00AA13E4"/>
    <w:rsid w:val="00AC7FC5"/>
    <w:rsid w:val="00AD1993"/>
    <w:rsid w:val="00AD34D8"/>
    <w:rsid w:val="00AD7BA2"/>
    <w:rsid w:val="00AF1FAF"/>
    <w:rsid w:val="00AF560C"/>
    <w:rsid w:val="00AF7465"/>
    <w:rsid w:val="00B051C4"/>
    <w:rsid w:val="00B06059"/>
    <w:rsid w:val="00B26F20"/>
    <w:rsid w:val="00B4309B"/>
    <w:rsid w:val="00B44CAE"/>
    <w:rsid w:val="00B525AF"/>
    <w:rsid w:val="00B7634B"/>
    <w:rsid w:val="00B83E71"/>
    <w:rsid w:val="00B84DC2"/>
    <w:rsid w:val="00B86F78"/>
    <w:rsid w:val="00BA44E2"/>
    <w:rsid w:val="00BB6349"/>
    <w:rsid w:val="00BC2F04"/>
    <w:rsid w:val="00BD4D4C"/>
    <w:rsid w:val="00BE035A"/>
    <w:rsid w:val="00BE0450"/>
    <w:rsid w:val="00BF6152"/>
    <w:rsid w:val="00BF6C9A"/>
    <w:rsid w:val="00C05C82"/>
    <w:rsid w:val="00C14FA8"/>
    <w:rsid w:val="00C1751C"/>
    <w:rsid w:val="00C30F25"/>
    <w:rsid w:val="00C363FE"/>
    <w:rsid w:val="00C4124B"/>
    <w:rsid w:val="00C4359A"/>
    <w:rsid w:val="00C438E0"/>
    <w:rsid w:val="00C43909"/>
    <w:rsid w:val="00C45A78"/>
    <w:rsid w:val="00C45C76"/>
    <w:rsid w:val="00C471BC"/>
    <w:rsid w:val="00C47DC3"/>
    <w:rsid w:val="00C507AC"/>
    <w:rsid w:val="00C604D3"/>
    <w:rsid w:val="00C673F1"/>
    <w:rsid w:val="00C81661"/>
    <w:rsid w:val="00C821ED"/>
    <w:rsid w:val="00C82E77"/>
    <w:rsid w:val="00C836E9"/>
    <w:rsid w:val="00C86F3A"/>
    <w:rsid w:val="00CA1238"/>
    <w:rsid w:val="00CA3420"/>
    <w:rsid w:val="00CA5DFD"/>
    <w:rsid w:val="00CB3124"/>
    <w:rsid w:val="00CB6572"/>
    <w:rsid w:val="00CD123A"/>
    <w:rsid w:val="00D0322C"/>
    <w:rsid w:val="00D16F0B"/>
    <w:rsid w:val="00D17982"/>
    <w:rsid w:val="00D315BA"/>
    <w:rsid w:val="00D44302"/>
    <w:rsid w:val="00D558AB"/>
    <w:rsid w:val="00D57F1F"/>
    <w:rsid w:val="00D60452"/>
    <w:rsid w:val="00D60696"/>
    <w:rsid w:val="00D622D6"/>
    <w:rsid w:val="00D734FE"/>
    <w:rsid w:val="00D73902"/>
    <w:rsid w:val="00D75E7B"/>
    <w:rsid w:val="00D85072"/>
    <w:rsid w:val="00D87817"/>
    <w:rsid w:val="00D90CA9"/>
    <w:rsid w:val="00D945BE"/>
    <w:rsid w:val="00D95E2D"/>
    <w:rsid w:val="00DA07E0"/>
    <w:rsid w:val="00DB02FE"/>
    <w:rsid w:val="00DC15E9"/>
    <w:rsid w:val="00DC7850"/>
    <w:rsid w:val="00DE3297"/>
    <w:rsid w:val="00DE38A7"/>
    <w:rsid w:val="00DE61DA"/>
    <w:rsid w:val="00E04A08"/>
    <w:rsid w:val="00E141D1"/>
    <w:rsid w:val="00E15852"/>
    <w:rsid w:val="00E2214B"/>
    <w:rsid w:val="00E4021E"/>
    <w:rsid w:val="00E57951"/>
    <w:rsid w:val="00E73CFA"/>
    <w:rsid w:val="00E76EC7"/>
    <w:rsid w:val="00E86CD6"/>
    <w:rsid w:val="00E90D67"/>
    <w:rsid w:val="00EA186F"/>
    <w:rsid w:val="00EA2492"/>
    <w:rsid w:val="00EA2D3B"/>
    <w:rsid w:val="00EB0406"/>
    <w:rsid w:val="00EB0795"/>
    <w:rsid w:val="00EB1896"/>
    <w:rsid w:val="00EB32FE"/>
    <w:rsid w:val="00EC0D59"/>
    <w:rsid w:val="00EC376D"/>
    <w:rsid w:val="00EC49C1"/>
    <w:rsid w:val="00EF37EB"/>
    <w:rsid w:val="00F27EF6"/>
    <w:rsid w:val="00F342A5"/>
    <w:rsid w:val="00F363A8"/>
    <w:rsid w:val="00F4746B"/>
    <w:rsid w:val="00F502E1"/>
    <w:rsid w:val="00F668F7"/>
    <w:rsid w:val="00F83451"/>
    <w:rsid w:val="00F86C09"/>
    <w:rsid w:val="00F93AE7"/>
    <w:rsid w:val="00F970CF"/>
    <w:rsid w:val="00FA0306"/>
    <w:rsid w:val="00FA0782"/>
    <w:rsid w:val="00FA3105"/>
    <w:rsid w:val="00FA3D5A"/>
    <w:rsid w:val="00FA58BA"/>
    <w:rsid w:val="00FA6E3A"/>
    <w:rsid w:val="00FB0018"/>
    <w:rsid w:val="00FB146C"/>
    <w:rsid w:val="00FC22DD"/>
    <w:rsid w:val="00FC5185"/>
    <w:rsid w:val="00FC52CB"/>
    <w:rsid w:val="00FC6D6A"/>
    <w:rsid w:val="00FD083E"/>
    <w:rsid w:val="00FD5264"/>
    <w:rsid w:val="00FE5D93"/>
    <w:rsid w:val="00FE5F3C"/>
    <w:rsid w:val="01DE4AD6"/>
    <w:rsid w:val="0AB47515"/>
    <w:rsid w:val="0DB22432"/>
    <w:rsid w:val="0F882BE7"/>
    <w:rsid w:val="11255EA9"/>
    <w:rsid w:val="135D699C"/>
    <w:rsid w:val="17D72BB2"/>
    <w:rsid w:val="19E716B5"/>
    <w:rsid w:val="1B656D35"/>
    <w:rsid w:val="1C197B20"/>
    <w:rsid w:val="1EF74148"/>
    <w:rsid w:val="1EFA7794"/>
    <w:rsid w:val="1FA37097"/>
    <w:rsid w:val="1FD47FE6"/>
    <w:rsid w:val="313E5C07"/>
    <w:rsid w:val="31C14142"/>
    <w:rsid w:val="32FD73FC"/>
    <w:rsid w:val="38F47D33"/>
    <w:rsid w:val="41CF6407"/>
    <w:rsid w:val="43346E69"/>
    <w:rsid w:val="462A689E"/>
    <w:rsid w:val="47B91094"/>
    <w:rsid w:val="47CF53B3"/>
    <w:rsid w:val="480C2163"/>
    <w:rsid w:val="526037D7"/>
    <w:rsid w:val="55FD3892"/>
    <w:rsid w:val="5D693DA6"/>
    <w:rsid w:val="61DE2022"/>
    <w:rsid w:val="62DE6052"/>
    <w:rsid w:val="665A00E6"/>
    <w:rsid w:val="6B6C069F"/>
    <w:rsid w:val="6E1E514D"/>
    <w:rsid w:val="6F8A37EA"/>
    <w:rsid w:val="7190757A"/>
    <w:rsid w:val="727F0ABA"/>
    <w:rsid w:val="76984A3E"/>
    <w:rsid w:val="76C469A0"/>
    <w:rsid w:val="7A1563A6"/>
    <w:rsid w:val="7CA35EEB"/>
    <w:rsid w:val="7CC83B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0"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15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autoRedefine/>
    <w:uiPriority w:val="99"/>
    <w:semiHidden/>
    <w:unhideWhenUsed/>
    <w:qFormat/>
    <w:rsid w:val="008D315D"/>
    <w:rPr>
      <w:sz w:val="18"/>
      <w:szCs w:val="18"/>
    </w:rPr>
  </w:style>
  <w:style w:type="paragraph" w:styleId="a4">
    <w:name w:val="footer"/>
    <w:basedOn w:val="a"/>
    <w:link w:val="Char0"/>
    <w:uiPriority w:val="99"/>
    <w:semiHidden/>
    <w:unhideWhenUsed/>
    <w:rsid w:val="008D315D"/>
    <w:pPr>
      <w:tabs>
        <w:tab w:val="center" w:pos="4153"/>
        <w:tab w:val="right" w:pos="8306"/>
      </w:tabs>
      <w:snapToGrid w:val="0"/>
      <w:jc w:val="left"/>
    </w:pPr>
    <w:rPr>
      <w:sz w:val="18"/>
      <w:szCs w:val="18"/>
    </w:rPr>
  </w:style>
  <w:style w:type="paragraph" w:styleId="a5">
    <w:name w:val="header"/>
    <w:basedOn w:val="a"/>
    <w:link w:val="Char1"/>
    <w:uiPriority w:val="99"/>
    <w:semiHidden/>
    <w:unhideWhenUsed/>
    <w:rsid w:val="008D315D"/>
    <w:pPr>
      <w:pBdr>
        <w:bottom w:val="single" w:sz="6" w:space="1" w:color="auto"/>
      </w:pBdr>
      <w:tabs>
        <w:tab w:val="center" w:pos="4153"/>
        <w:tab w:val="right" w:pos="8306"/>
      </w:tabs>
      <w:snapToGrid w:val="0"/>
      <w:jc w:val="center"/>
    </w:pPr>
    <w:rPr>
      <w:sz w:val="18"/>
      <w:szCs w:val="18"/>
    </w:rPr>
  </w:style>
  <w:style w:type="character" w:styleId="a6">
    <w:name w:val="Strong"/>
    <w:autoRedefine/>
    <w:qFormat/>
    <w:rsid w:val="008D315D"/>
    <w:rPr>
      <w:rFonts w:ascii="Times New Roman" w:eastAsia="宋体" w:hAnsi="Times New Roman" w:cs="Times New Roman"/>
      <w:b/>
      <w:bCs/>
    </w:rPr>
  </w:style>
  <w:style w:type="character" w:styleId="a7">
    <w:name w:val="Hyperlink"/>
    <w:basedOn w:val="a0"/>
    <w:autoRedefine/>
    <w:uiPriority w:val="99"/>
    <w:unhideWhenUsed/>
    <w:qFormat/>
    <w:rsid w:val="008D315D"/>
    <w:rPr>
      <w:color w:val="0000FF" w:themeColor="hyperlink"/>
      <w:u w:val="single"/>
    </w:rPr>
  </w:style>
  <w:style w:type="character" w:customStyle="1" w:styleId="Char">
    <w:name w:val="批注框文本 Char"/>
    <w:basedOn w:val="a0"/>
    <w:link w:val="a3"/>
    <w:autoRedefine/>
    <w:uiPriority w:val="99"/>
    <w:semiHidden/>
    <w:qFormat/>
    <w:rsid w:val="008D315D"/>
    <w:rPr>
      <w:sz w:val="18"/>
      <w:szCs w:val="18"/>
    </w:rPr>
  </w:style>
  <w:style w:type="character" w:customStyle="1" w:styleId="Char1">
    <w:name w:val="页眉 Char"/>
    <w:basedOn w:val="a0"/>
    <w:link w:val="a5"/>
    <w:uiPriority w:val="99"/>
    <w:semiHidden/>
    <w:rsid w:val="008D315D"/>
    <w:rPr>
      <w:sz w:val="18"/>
      <w:szCs w:val="18"/>
    </w:rPr>
  </w:style>
  <w:style w:type="character" w:customStyle="1" w:styleId="Char0">
    <w:name w:val="页脚 Char"/>
    <w:basedOn w:val="a0"/>
    <w:link w:val="a4"/>
    <w:uiPriority w:val="99"/>
    <w:semiHidden/>
    <w:rsid w:val="008D315D"/>
    <w:rPr>
      <w:sz w:val="18"/>
      <w:szCs w:val="18"/>
    </w:rPr>
  </w:style>
  <w:style w:type="paragraph" w:styleId="a8">
    <w:name w:val="No Spacing"/>
    <w:autoRedefine/>
    <w:uiPriority w:val="1"/>
    <w:qFormat/>
    <w:rsid w:val="00775734"/>
    <w:pPr>
      <w:widowControl w:val="0"/>
      <w:jc w:val="both"/>
    </w:pPr>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54378DC-8E2A-4E7E-B041-0D65B4F1C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11</Pages>
  <Words>777</Words>
  <Characters>4435</Characters>
  <Application>Microsoft Office Word</Application>
  <DocSecurity>0</DocSecurity>
  <Lines>36</Lines>
  <Paragraphs>10</Paragraphs>
  <ScaleCrop>false</ScaleCrop>
  <Company>Lenovo</Company>
  <LinksUpToDate>false</LinksUpToDate>
  <CharactersWithSpaces>5202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285</cp:revision>
  <cp:lastPrinted>2025-03-27T07:14:00Z</cp:lastPrinted>
  <dcterms:created xsi:type="dcterms:W3CDTF">2019-05-24T08:37:00Z</dcterms:created>
  <dcterms:modified xsi:type="dcterms:W3CDTF">2025-03-27T07:24:00Z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841A1D73F59448FBAF1E4B6665F4D0AC_12</vt:lpwstr>
  </property>
</Properties>
</file>